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81" w:rsidRPr="004754BE" w:rsidRDefault="00E31481" w:rsidP="00E31481">
      <w:pPr>
        <w:autoSpaceDE w:val="0"/>
        <w:autoSpaceDN w:val="0"/>
        <w:spacing w:before="65" w:line="324" w:lineRule="exact"/>
        <w:ind w:left="507" w:right="545"/>
        <w:jc w:val="center"/>
        <w:rPr>
          <w:rFonts w:ascii="標楷體" w:eastAsia="標楷體" w:hAnsi="標楷體" w:cs="新細明體"/>
          <w:kern w:val="0"/>
          <w:szCs w:val="24"/>
          <w:lang w:val="zh-TW" w:bidi="zh-TW"/>
        </w:rPr>
      </w:pPr>
      <w:r w:rsidRPr="004754BE">
        <w:rPr>
          <w:rFonts w:ascii="標楷體" w:eastAsia="標楷體" w:hAnsi="標楷體" w:cs="新細明體" w:hint="eastAsia"/>
          <w:kern w:val="0"/>
          <w:szCs w:val="24"/>
          <w:lang w:val="zh-TW" w:bidi="zh-TW"/>
        </w:rPr>
        <w:t>嘉義</w:t>
      </w:r>
      <w:r w:rsidRPr="004754BE">
        <w:rPr>
          <w:rFonts w:ascii="標楷體" w:eastAsia="標楷體" w:hAnsi="標楷體" w:cs="新細明體"/>
          <w:kern w:val="0"/>
          <w:szCs w:val="24"/>
          <w:lang w:val="zh-TW" w:bidi="zh-TW"/>
        </w:rPr>
        <w:t>縣10</w:t>
      </w:r>
      <w:r w:rsidRPr="004754BE">
        <w:rPr>
          <w:rFonts w:ascii="標楷體" w:eastAsia="標楷體" w:hAnsi="標楷體" w:cs="新細明體" w:hint="eastAsia"/>
          <w:kern w:val="0"/>
          <w:szCs w:val="24"/>
          <w:lang w:val="zh-TW" w:bidi="zh-TW"/>
        </w:rPr>
        <w:t>9</w:t>
      </w:r>
      <w:proofErr w:type="gramStart"/>
      <w:r w:rsidRPr="004754BE">
        <w:rPr>
          <w:rFonts w:ascii="標楷體" w:eastAsia="標楷體" w:hAnsi="標楷體" w:cs="新細明體"/>
          <w:kern w:val="0"/>
          <w:szCs w:val="24"/>
          <w:lang w:val="zh-TW" w:bidi="zh-TW"/>
        </w:rPr>
        <w:t>學年度精進</w:t>
      </w:r>
      <w:proofErr w:type="gramEnd"/>
      <w:r w:rsidRPr="004754BE">
        <w:rPr>
          <w:rFonts w:ascii="標楷體" w:eastAsia="標楷體" w:hAnsi="標楷體" w:cs="新細明體"/>
          <w:kern w:val="0"/>
          <w:szCs w:val="24"/>
          <w:lang w:val="zh-TW" w:bidi="zh-TW"/>
        </w:rPr>
        <w:t>國民中小學教師教學專業與課程品質整體推動計畫</w:t>
      </w:r>
    </w:p>
    <w:p w:rsidR="00E31481" w:rsidRPr="004754BE" w:rsidRDefault="00E31481" w:rsidP="00E31481">
      <w:pPr>
        <w:autoSpaceDE w:val="0"/>
        <w:autoSpaceDN w:val="0"/>
        <w:spacing w:line="313" w:lineRule="exact"/>
        <w:ind w:right="38"/>
        <w:jc w:val="center"/>
        <w:rPr>
          <w:rFonts w:ascii="標楷體" w:eastAsia="標楷體" w:hAnsi="標楷體" w:cs="新細明體"/>
          <w:kern w:val="0"/>
          <w:szCs w:val="24"/>
          <w:lang w:val="zh-TW" w:bidi="zh-TW"/>
        </w:rPr>
      </w:pPr>
      <w:r w:rsidRPr="004754BE">
        <w:rPr>
          <w:rFonts w:ascii="標楷體" w:eastAsia="標楷體" w:hAnsi="標楷體" w:cs="新細明體"/>
          <w:spacing w:val="-60"/>
          <w:kern w:val="0"/>
          <w:szCs w:val="24"/>
          <w:shd w:val="clear" w:color="auto" w:fill="F1F1F1"/>
          <w:lang w:val="zh-TW" w:bidi="zh-TW"/>
        </w:rPr>
        <w:t xml:space="preserve"> </w:t>
      </w:r>
      <w:r w:rsidRPr="004754BE">
        <w:rPr>
          <w:rFonts w:ascii="標楷體" w:eastAsia="標楷體" w:hAnsi="標楷體" w:cs="新細明體"/>
          <w:kern w:val="0"/>
          <w:szCs w:val="24"/>
          <w:shd w:val="clear" w:color="auto" w:fill="F1F1F1"/>
          <w:lang w:val="zh-TW" w:bidi="zh-TW"/>
        </w:rPr>
        <w:t>國民教育輔導團藝術領域輔導小組</w:t>
      </w:r>
    </w:p>
    <w:p w:rsidR="00E31481" w:rsidRPr="004754BE" w:rsidRDefault="00E31481" w:rsidP="00E31481">
      <w:pPr>
        <w:jc w:val="center"/>
        <w:rPr>
          <w:rFonts w:ascii="標楷體" w:eastAsia="標楷體" w:hAnsi="標楷體" w:cs="新細明體"/>
          <w:kern w:val="0"/>
          <w:szCs w:val="24"/>
          <w:lang w:val="zh-TW" w:bidi="zh-TW"/>
        </w:rPr>
      </w:pPr>
      <w:r w:rsidRPr="004754BE">
        <w:rPr>
          <w:rFonts w:ascii="標楷體" w:eastAsia="標楷體" w:hAnsi="標楷體" w:hint="eastAsia"/>
          <w:szCs w:val="24"/>
        </w:rPr>
        <w:t>子計畫7：直笛合奏指定曲賞析與團</w:t>
      </w:r>
      <w:proofErr w:type="gramStart"/>
      <w:r w:rsidRPr="004754BE">
        <w:rPr>
          <w:rFonts w:ascii="標楷體" w:eastAsia="標楷體" w:hAnsi="標楷體" w:hint="eastAsia"/>
          <w:szCs w:val="24"/>
        </w:rPr>
        <w:t>務</w:t>
      </w:r>
      <w:proofErr w:type="gramEnd"/>
      <w:r w:rsidRPr="004754BE">
        <w:rPr>
          <w:rFonts w:ascii="標楷體" w:eastAsia="標楷體" w:hAnsi="標楷體" w:hint="eastAsia"/>
          <w:szCs w:val="24"/>
        </w:rPr>
        <w:t>帶領教學精進研習</w:t>
      </w:r>
      <w:r w:rsidRPr="004754BE">
        <w:rPr>
          <w:rFonts w:ascii="標楷體" w:eastAsia="標楷體" w:hAnsi="標楷體" w:cs="新細明體"/>
          <w:kern w:val="0"/>
          <w:szCs w:val="24"/>
          <w:lang w:val="zh-TW" w:bidi="zh-TW"/>
        </w:rPr>
        <w:t>實施計畫</w:t>
      </w:r>
      <w:r w:rsidRPr="004754BE">
        <w:rPr>
          <w:rFonts w:ascii="標楷體" w:eastAsia="標楷體" w:hAnsi="標楷體" w:cs="新細明體" w:hint="eastAsia"/>
          <w:kern w:val="0"/>
          <w:szCs w:val="24"/>
          <w:lang w:val="zh-TW" w:bidi="zh-TW"/>
        </w:rPr>
        <w:t>(非專長教師精進計畫)</w:t>
      </w:r>
    </w:p>
    <w:p w:rsidR="00E31481" w:rsidRPr="004754BE" w:rsidRDefault="00E31481" w:rsidP="00E31481">
      <w:pPr>
        <w:tabs>
          <w:tab w:val="left" w:pos="10218"/>
        </w:tabs>
        <w:autoSpaceDE w:val="0"/>
        <w:autoSpaceDN w:val="0"/>
        <w:spacing w:line="300" w:lineRule="exact"/>
        <w:rPr>
          <w:rFonts w:ascii="標楷體" w:eastAsia="標楷體" w:hAnsi="標楷體" w:cs="新細明體"/>
          <w:kern w:val="0"/>
          <w:szCs w:val="24"/>
          <w:lang w:val="zh-TW" w:bidi="zh-TW"/>
        </w:rPr>
      </w:pPr>
      <w:r w:rsidRPr="004754BE">
        <w:rPr>
          <w:rFonts w:ascii="標楷體" w:eastAsia="標楷體" w:hAnsi="標楷體" w:cs="新細明體"/>
          <w:kern w:val="0"/>
          <w:szCs w:val="24"/>
          <w:lang w:val="zh-TW" w:bidi="zh-TW"/>
        </w:rPr>
        <w:t>一、依據</w:t>
      </w:r>
    </w:p>
    <w:p w:rsidR="00E31481" w:rsidRPr="004754BE" w:rsidRDefault="00E31481" w:rsidP="00E31481">
      <w:pPr>
        <w:autoSpaceDE w:val="0"/>
        <w:autoSpaceDN w:val="0"/>
        <w:spacing w:before="5" w:line="223" w:lineRule="auto"/>
        <w:ind w:leftChars="100" w:left="948" w:rightChars="345" w:right="828" w:hanging="708"/>
        <w:rPr>
          <w:rFonts w:ascii="標楷體" w:eastAsia="標楷體" w:hAnsi="標楷體" w:cs="新細明體"/>
          <w:kern w:val="0"/>
          <w:szCs w:val="24"/>
          <w:lang w:val="zh-TW" w:bidi="zh-TW"/>
        </w:rPr>
      </w:pPr>
      <w:r w:rsidRPr="004754BE">
        <w:rPr>
          <w:rFonts w:ascii="標楷體" w:eastAsia="標楷體" w:hAnsi="標楷體" w:cs="新細明體"/>
          <w:kern w:val="0"/>
          <w:szCs w:val="24"/>
          <w:lang w:val="zh-TW" w:bidi="zh-TW"/>
        </w:rPr>
        <w:t>（一）教育部補助直轄市、縣</w:t>
      </w:r>
      <w:r w:rsidRPr="004754BE">
        <w:rPr>
          <w:rFonts w:ascii="標楷體" w:eastAsia="標楷體" w:hAnsi="標楷體" w:cs="新細明體"/>
          <w:w w:val="140"/>
          <w:kern w:val="0"/>
          <w:szCs w:val="24"/>
          <w:lang w:val="zh-TW" w:bidi="zh-TW"/>
        </w:rPr>
        <w:t>(</w:t>
      </w:r>
      <w:r w:rsidRPr="004754BE">
        <w:rPr>
          <w:rFonts w:ascii="標楷體" w:eastAsia="標楷體" w:hAnsi="標楷體" w:cs="新細明體"/>
          <w:kern w:val="0"/>
          <w:szCs w:val="24"/>
          <w:lang w:val="zh-TW" w:bidi="zh-TW"/>
        </w:rPr>
        <w:t>市</w:t>
      </w:r>
      <w:r w:rsidRPr="004754BE">
        <w:rPr>
          <w:rFonts w:ascii="標楷體" w:eastAsia="標楷體" w:hAnsi="標楷體" w:cs="新細明體"/>
          <w:w w:val="140"/>
          <w:kern w:val="0"/>
          <w:szCs w:val="24"/>
          <w:lang w:val="zh-TW" w:bidi="zh-TW"/>
        </w:rPr>
        <w:t>)</w:t>
      </w:r>
      <w:r w:rsidRPr="004754BE">
        <w:rPr>
          <w:rFonts w:ascii="標楷體" w:eastAsia="標楷體" w:hAnsi="標楷體" w:cs="新細明體"/>
          <w:kern w:val="0"/>
          <w:szCs w:val="24"/>
          <w:lang w:val="zh-TW" w:bidi="zh-TW"/>
        </w:rPr>
        <w:t>政府精進國民中學及國民小學教師教學專業與課程品質作業要點。</w:t>
      </w:r>
    </w:p>
    <w:p w:rsidR="00E31481" w:rsidRPr="004754BE" w:rsidRDefault="00E31481" w:rsidP="00E31481">
      <w:pPr>
        <w:autoSpaceDE w:val="0"/>
        <w:autoSpaceDN w:val="0"/>
        <w:spacing w:line="307" w:lineRule="exact"/>
        <w:ind w:leftChars="100" w:left="240"/>
        <w:rPr>
          <w:rFonts w:ascii="標楷體" w:eastAsia="標楷體" w:hAnsi="標楷體" w:cs="新細明體"/>
          <w:kern w:val="0"/>
          <w:szCs w:val="24"/>
          <w:lang w:val="zh-TW" w:bidi="zh-TW"/>
        </w:rPr>
      </w:pPr>
      <w:r w:rsidRPr="004754BE">
        <w:rPr>
          <w:rFonts w:ascii="標楷體" w:eastAsia="標楷體" w:hAnsi="標楷體" w:cs="新細明體"/>
          <w:w w:val="105"/>
          <w:kern w:val="0"/>
          <w:szCs w:val="24"/>
          <w:lang w:val="zh-TW" w:bidi="zh-TW"/>
        </w:rPr>
        <w:t>（二）</w:t>
      </w:r>
      <w:r w:rsidRPr="004754BE">
        <w:rPr>
          <w:rFonts w:ascii="標楷體" w:eastAsia="標楷體" w:hAnsi="標楷體" w:cs="新細明體" w:hint="eastAsia"/>
          <w:w w:val="105"/>
          <w:kern w:val="0"/>
          <w:szCs w:val="24"/>
          <w:lang w:val="zh-TW" w:bidi="zh-TW"/>
        </w:rPr>
        <w:t>嘉義</w:t>
      </w:r>
      <w:r w:rsidRPr="004754BE">
        <w:rPr>
          <w:rFonts w:ascii="標楷體" w:eastAsia="標楷體" w:hAnsi="標楷體" w:cs="新細明體"/>
          <w:w w:val="105"/>
          <w:kern w:val="0"/>
          <w:szCs w:val="24"/>
          <w:lang w:val="zh-TW" w:bidi="zh-TW"/>
        </w:rPr>
        <w:t>縣10</w:t>
      </w:r>
      <w:r w:rsidRPr="004754BE">
        <w:rPr>
          <w:rFonts w:ascii="標楷體" w:eastAsia="標楷體" w:hAnsi="標楷體" w:cs="新細明體" w:hint="eastAsia"/>
          <w:w w:val="105"/>
          <w:kern w:val="0"/>
          <w:szCs w:val="24"/>
          <w:lang w:val="zh-TW" w:bidi="zh-TW"/>
        </w:rPr>
        <w:t>9</w:t>
      </w:r>
      <w:proofErr w:type="gramStart"/>
      <w:r w:rsidRPr="004754BE">
        <w:rPr>
          <w:rFonts w:ascii="標楷體" w:eastAsia="標楷體" w:hAnsi="標楷體" w:cs="新細明體"/>
          <w:w w:val="105"/>
          <w:kern w:val="0"/>
          <w:szCs w:val="24"/>
          <w:lang w:val="zh-TW" w:bidi="zh-TW"/>
        </w:rPr>
        <w:t>學年度精進</w:t>
      </w:r>
      <w:proofErr w:type="gramEnd"/>
      <w:r w:rsidRPr="004754BE">
        <w:rPr>
          <w:rFonts w:ascii="標楷體" w:eastAsia="標楷體" w:hAnsi="標楷體" w:cs="新細明體"/>
          <w:w w:val="105"/>
          <w:kern w:val="0"/>
          <w:szCs w:val="24"/>
          <w:lang w:val="zh-TW" w:bidi="zh-TW"/>
        </w:rPr>
        <w:t>國民中小學教師教學專業與課程品質整體推動計畫。</w:t>
      </w:r>
    </w:p>
    <w:p w:rsidR="00E31481" w:rsidRPr="004754BE" w:rsidRDefault="00E31481" w:rsidP="00E31481">
      <w:pPr>
        <w:autoSpaceDE w:val="0"/>
        <w:autoSpaceDN w:val="0"/>
        <w:spacing w:line="312" w:lineRule="exact"/>
        <w:ind w:leftChars="100" w:left="240"/>
        <w:rPr>
          <w:rFonts w:ascii="標楷體" w:eastAsia="標楷體" w:hAnsi="標楷體" w:cs="新細明體"/>
          <w:kern w:val="0"/>
          <w:szCs w:val="24"/>
          <w:lang w:val="zh-TW" w:bidi="zh-TW"/>
        </w:rPr>
      </w:pPr>
      <w:r w:rsidRPr="004754BE">
        <w:rPr>
          <w:rFonts w:ascii="標楷體" w:eastAsia="標楷體" w:hAnsi="標楷體" w:cs="新細明體"/>
          <w:w w:val="105"/>
          <w:kern w:val="0"/>
          <w:szCs w:val="24"/>
          <w:lang w:val="zh-TW" w:bidi="zh-TW"/>
        </w:rPr>
        <w:t>（三）</w:t>
      </w:r>
      <w:r w:rsidRPr="004754BE">
        <w:rPr>
          <w:rFonts w:ascii="標楷體" w:eastAsia="標楷體" w:hAnsi="標楷體" w:cs="新細明體" w:hint="eastAsia"/>
          <w:w w:val="105"/>
          <w:kern w:val="0"/>
          <w:szCs w:val="24"/>
          <w:lang w:val="zh-TW" w:bidi="zh-TW"/>
        </w:rPr>
        <w:t>嘉義</w:t>
      </w:r>
      <w:r w:rsidRPr="004754BE">
        <w:rPr>
          <w:rFonts w:ascii="標楷體" w:eastAsia="標楷體" w:hAnsi="標楷體" w:cs="新細明體"/>
          <w:w w:val="105"/>
          <w:kern w:val="0"/>
          <w:szCs w:val="24"/>
          <w:lang w:val="zh-TW" w:bidi="zh-TW"/>
        </w:rPr>
        <w:t>縣10</w:t>
      </w:r>
      <w:r w:rsidRPr="004754BE">
        <w:rPr>
          <w:rFonts w:ascii="標楷體" w:eastAsia="標楷體" w:hAnsi="標楷體" w:cs="新細明體" w:hint="eastAsia"/>
          <w:w w:val="105"/>
          <w:kern w:val="0"/>
          <w:szCs w:val="24"/>
          <w:lang w:val="zh-TW" w:bidi="zh-TW"/>
        </w:rPr>
        <w:t>9</w:t>
      </w:r>
      <w:r w:rsidRPr="004754BE">
        <w:rPr>
          <w:rFonts w:ascii="標楷體" w:eastAsia="標楷體" w:hAnsi="標楷體" w:cs="新細明體"/>
          <w:w w:val="105"/>
          <w:kern w:val="0"/>
          <w:szCs w:val="24"/>
          <w:lang w:val="zh-TW" w:bidi="zh-TW"/>
        </w:rPr>
        <w:t>學年度國民教育輔導團整體團</w:t>
      </w:r>
      <w:proofErr w:type="gramStart"/>
      <w:r w:rsidRPr="004754BE">
        <w:rPr>
          <w:rFonts w:ascii="標楷體" w:eastAsia="標楷體" w:hAnsi="標楷體" w:cs="新細明體"/>
          <w:w w:val="105"/>
          <w:kern w:val="0"/>
          <w:szCs w:val="24"/>
          <w:lang w:val="zh-TW" w:bidi="zh-TW"/>
        </w:rPr>
        <w:t>務</w:t>
      </w:r>
      <w:proofErr w:type="gramEnd"/>
      <w:r w:rsidRPr="004754BE">
        <w:rPr>
          <w:rFonts w:ascii="標楷體" w:eastAsia="標楷體" w:hAnsi="標楷體" w:cs="新細明體"/>
          <w:w w:val="105"/>
          <w:kern w:val="0"/>
          <w:szCs w:val="24"/>
          <w:lang w:val="zh-TW" w:bidi="zh-TW"/>
        </w:rPr>
        <w:t>計畫。</w:t>
      </w:r>
    </w:p>
    <w:p w:rsidR="00E31481" w:rsidRPr="004754BE" w:rsidRDefault="00E31481" w:rsidP="00E31481">
      <w:pPr>
        <w:autoSpaceDE w:val="0"/>
        <w:autoSpaceDN w:val="0"/>
        <w:spacing w:line="324" w:lineRule="exact"/>
        <w:rPr>
          <w:rFonts w:ascii="標楷體" w:eastAsia="標楷體" w:hAnsi="標楷體" w:cs="新細明體"/>
          <w:kern w:val="0"/>
          <w:szCs w:val="24"/>
          <w:lang w:val="zh-TW" w:bidi="zh-TW"/>
        </w:rPr>
      </w:pPr>
      <w:r w:rsidRPr="004754BE">
        <w:rPr>
          <w:rFonts w:ascii="標楷體" w:eastAsia="標楷體" w:hAnsi="標楷體" w:cs="新細明體"/>
          <w:kern w:val="0"/>
          <w:szCs w:val="24"/>
          <w:lang w:val="zh-TW" w:bidi="zh-TW"/>
        </w:rPr>
        <w:t>二、現況分析與需求評估</w:t>
      </w:r>
    </w:p>
    <w:p w:rsidR="00E31481" w:rsidRPr="004754BE" w:rsidRDefault="00E31481" w:rsidP="00E31481">
      <w:pPr>
        <w:pStyle w:val="a3"/>
        <w:numPr>
          <w:ilvl w:val="0"/>
          <w:numId w:val="4"/>
        </w:numPr>
        <w:autoSpaceDE w:val="0"/>
        <w:autoSpaceDN w:val="0"/>
        <w:spacing w:line="324" w:lineRule="exact"/>
        <w:ind w:leftChars="0"/>
        <w:rPr>
          <w:rFonts w:ascii="標楷體" w:eastAsia="標楷體" w:hAnsi="標楷體"/>
        </w:rPr>
      </w:pPr>
      <w:r w:rsidRPr="004754BE">
        <w:rPr>
          <w:rFonts w:ascii="標楷體" w:eastAsia="標楷體" w:hAnsi="標楷體" w:hint="eastAsia"/>
        </w:rPr>
        <w:t>木笛（台灣稱直笛）在國中小五育課程中的音樂教育上是重點推動的樂器，十多年來經過教育部的推廣、教師的進修研習，全國的校際音樂比賽，經由比賽刺激教學，誘發學生學習。嘉義地區甚少有國內外知名的木笛重奏團或木笛演奏家來演出，給擔任指導學生的老師一個正確的觀念和好的教學法是十分重要的。</w:t>
      </w:r>
    </w:p>
    <w:p w:rsidR="00E31481" w:rsidRPr="004754BE" w:rsidRDefault="00E31481" w:rsidP="00E31481">
      <w:pPr>
        <w:pStyle w:val="a3"/>
        <w:numPr>
          <w:ilvl w:val="0"/>
          <w:numId w:val="4"/>
        </w:numPr>
        <w:autoSpaceDE w:val="0"/>
        <w:autoSpaceDN w:val="0"/>
        <w:spacing w:line="324" w:lineRule="exact"/>
        <w:ind w:leftChars="0"/>
        <w:rPr>
          <w:rFonts w:ascii="標楷體" w:eastAsia="標楷體" w:hAnsi="標楷體"/>
        </w:rPr>
      </w:pPr>
      <w:proofErr w:type="gramStart"/>
      <w:r w:rsidRPr="004754BE">
        <w:rPr>
          <w:rFonts w:ascii="標楷體" w:eastAsia="標楷體" w:hAnsi="標楷體" w:hint="eastAsia"/>
        </w:rPr>
        <w:t>直笛是全國輔導團每學期</w:t>
      </w:r>
      <w:proofErr w:type="gramEnd"/>
      <w:r w:rsidRPr="004754BE">
        <w:rPr>
          <w:rFonts w:ascii="標楷體" w:eastAsia="標楷體" w:hAnsi="標楷體" w:hint="eastAsia"/>
        </w:rPr>
        <w:t>下鄉指導各</w:t>
      </w:r>
      <w:proofErr w:type="gramStart"/>
      <w:r w:rsidRPr="004754BE">
        <w:rPr>
          <w:rFonts w:ascii="標楷體" w:eastAsia="標楷體" w:hAnsi="標楷體" w:hint="eastAsia"/>
        </w:rPr>
        <w:t>校直笛團</w:t>
      </w:r>
      <w:proofErr w:type="gramEnd"/>
      <w:r w:rsidRPr="004754BE">
        <w:rPr>
          <w:rFonts w:ascii="標楷體" w:eastAsia="標楷體" w:hAnsi="標楷體" w:hint="eastAsia"/>
        </w:rPr>
        <w:t>和</w:t>
      </w:r>
      <w:proofErr w:type="gramStart"/>
      <w:r w:rsidRPr="004754BE">
        <w:rPr>
          <w:rFonts w:ascii="標楷體" w:eastAsia="標楷體" w:hAnsi="標楷體" w:hint="eastAsia"/>
        </w:rPr>
        <w:t>直笛課教學</w:t>
      </w:r>
      <w:proofErr w:type="gramEnd"/>
      <w:r w:rsidRPr="004754BE">
        <w:rPr>
          <w:rFonts w:ascii="標楷體" w:eastAsia="標楷體" w:hAnsi="標楷體" w:hint="eastAsia"/>
        </w:rPr>
        <w:t>，發現許多學校擔任音樂課老師，</w:t>
      </w:r>
      <w:proofErr w:type="gramStart"/>
      <w:r w:rsidRPr="004754BE">
        <w:rPr>
          <w:rFonts w:ascii="標楷體" w:eastAsia="標楷體" w:hAnsi="標楷體" w:hint="eastAsia"/>
        </w:rPr>
        <w:t>尤其是遍遠地區</w:t>
      </w:r>
      <w:proofErr w:type="gramEnd"/>
      <w:r w:rsidRPr="004754BE">
        <w:rPr>
          <w:rFonts w:ascii="標楷體" w:eastAsia="標楷體" w:hAnsi="標楷體" w:hint="eastAsia"/>
        </w:rPr>
        <w:t>，對於這項來自中古世紀古樂的樂器有指導上和技術上的需求。</w:t>
      </w:r>
    </w:p>
    <w:p w:rsidR="00E31481" w:rsidRPr="004754BE" w:rsidRDefault="00E31481" w:rsidP="00E31481">
      <w:pPr>
        <w:pStyle w:val="a3"/>
        <w:numPr>
          <w:ilvl w:val="0"/>
          <w:numId w:val="4"/>
        </w:numPr>
        <w:autoSpaceDE w:val="0"/>
        <w:autoSpaceDN w:val="0"/>
        <w:spacing w:line="324" w:lineRule="exact"/>
        <w:ind w:leftChars="0"/>
        <w:rPr>
          <w:rFonts w:ascii="標楷體" w:eastAsia="標楷體" w:hAnsi="標楷體"/>
        </w:rPr>
      </w:pPr>
      <w:r w:rsidRPr="004754BE">
        <w:rPr>
          <w:rFonts w:ascii="標楷體" w:eastAsia="標楷體" w:hAnsi="標楷體" w:hint="eastAsia"/>
        </w:rPr>
        <w:t>全國音樂比賽中，嘉義縣在直笛合奏項目國中小團隊高達</w:t>
      </w:r>
      <w:r>
        <w:rPr>
          <w:rFonts w:ascii="標楷體" w:eastAsia="標楷體" w:hAnsi="標楷體" w:hint="eastAsia"/>
        </w:rPr>
        <w:t>一百</w:t>
      </w:r>
      <w:r w:rsidRPr="004754BE">
        <w:rPr>
          <w:rFonts w:ascii="標楷體" w:eastAsia="標楷體" w:hAnsi="標楷體" w:hint="eastAsia"/>
        </w:rPr>
        <w:t>多隊，而獨奏參加人數更是凌駕其他項目之上，總是多達七、八十人！因此，精進指導老師對於樂曲的解析與指導技巧有其迫切性。</w:t>
      </w:r>
    </w:p>
    <w:p w:rsidR="00E31481" w:rsidRPr="004754BE" w:rsidRDefault="00E31481" w:rsidP="00E31481">
      <w:pPr>
        <w:pStyle w:val="a3"/>
        <w:numPr>
          <w:ilvl w:val="0"/>
          <w:numId w:val="4"/>
        </w:numPr>
        <w:autoSpaceDE w:val="0"/>
        <w:autoSpaceDN w:val="0"/>
        <w:spacing w:line="324" w:lineRule="exact"/>
        <w:ind w:leftChars="0"/>
        <w:rPr>
          <w:rFonts w:ascii="標楷體" w:eastAsia="標楷體" w:hAnsi="標楷體"/>
        </w:rPr>
      </w:pPr>
      <w:r w:rsidRPr="004754BE">
        <w:rPr>
          <w:rFonts w:ascii="標楷體" w:eastAsia="標楷體" w:hAnsi="標楷體" w:hint="eastAsia"/>
        </w:rPr>
        <w:t>透過現場實境的大師指導，使各校音樂教師更具備指導學生的直笛獨奏與合奏的基礎能力，並且完整的認識直笛曲目與詮釋方法。</w:t>
      </w:r>
    </w:p>
    <w:p w:rsidR="00E31481" w:rsidRPr="004754BE" w:rsidRDefault="00E31481" w:rsidP="00E31481">
      <w:pPr>
        <w:autoSpaceDE w:val="0"/>
        <w:autoSpaceDN w:val="0"/>
        <w:spacing w:line="325" w:lineRule="exact"/>
        <w:rPr>
          <w:rFonts w:ascii="標楷體" w:eastAsia="標楷體" w:hAnsi="標楷體" w:cs="新細明體"/>
          <w:kern w:val="0"/>
          <w:szCs w:val="24"/>
          <w:lang w:val="zh-TW" w:bidi="zh-TW"/>
        </w:rPr>
      </w:pPr>
      <w:r w:rsidRPr="004754BE">
        <w:rPr>
          <w:rFonts w:ascii="標楷體" w:eastAsia="標楷體" w:hAnsi="標楷體" w:cs="新細明體"/>
          <w:kern w:val="0"/>
          <w:szCs w:val="24"/>
          <w:lang w:val="zh-TW" w:bidi="zh-TW"/>
        </w:rPr>
        <w:t>三、目的</w:t>
      </w:r>
    </w:p>
    <w:p w:rsidR="00E31481" w:rsidRPr="004754BE" w:rsidRDefault="00E31481" w:rsidP="00E31481">
      <w:pPr>
        <w:pStyle w:val="a3"/>
        <w:numPr>
          <w:ilvl w:val="0"/>
          <w:numId w:val="5"/>
        </w:numPr>
        <w:autoSpaceDE w:val="0"/>
        <w:autoSpaceDN w:val="0"/>
        <w:spacing w:line="325" w:lineRule="exact"/>
        <w:ind w:leftChars="0"/>
        <w:rPr>
          <w:rFonts w:ascii="標楷體" w:eastAsia="標楷體" w:hAnsi="標楷體" w:cs="新細明體"/>
          <w:kern w:val="0"/>
          <w:szCs w:val="24"/>
          <w:lang w:val="zh-TW" w:bidi="zh-TW"/>
        </w:rPr>
      </w:pPr>
      <w:r w:rsidRPr="004754BE">
        <w:rPr>
          <w:rFonts w:ascii="標楷體" w:eastAsia="標楷體" w:hAnsi="標楷體" w:cs="新細明體" w:hint="eastAsia"/>
          <w:kern w:val="0"/>
          <w:szCs w:val="24"/>
          <w:lang w:val="zh-TW" w:bidi="zh-TW"/>
        </w:rPr>
        <w:t>奠定音樂興趣的培養，讓啟蒙階段的國小學童能正確的學習淺顯易學的直笛音樂</w:t>
      </w:r>
      <w:r w:rsidRPr="004754BE">
        <w:rPr>
          <w:rFonts w:ascii="標楷體" w:eastAsia="標楷體" w:hAnsi="標楷體" w:hint="eastAsia"/>
          <w:kern w:val="0"/>
        </w:rPr>
        <w:t>。</w:t>
      </w:r>
    </w:p>
    <w:p w:rsidR="00E31481" w:rsidRPr="004754BE" w:rsidRDefault="00E31481" w:rsidP="00E31481">
      <w:pPr>
        <w:pStyle w:val="a3"/>
        <w:numPr>
          <w:ilvl w:val="0"/>
          <w:numId w:val="5"/>
        </w:numPr>
        <w:autoSpaceDE w:val="0"/>
        <w:autoSpaceDN w:val="0"/>
        <w:spacing w:line="325" w:lineRule="exact"/>
        <w:ind w:leftChars="0"/>
        <w:rPr>
          <w:rFonts w:ascii="標楷體" w:eastAsia="標楷體" w:hAnsi="標楷體" w:cs="新細明體"/>
          <w:kern w:val="0"/>
          <w:szCs w:val="24"/>
          <w:lang w:val="zh-TW" w:bidi="zh-TW"/>
        </w:rPr>
      </w:pPr>
      <w:r w:rsidRPr="004754BE">
        <w:rPr>
          <w:rFonts w:ascii="標楷體" w:eastAsia="標楷體" w:hAnsi="標楷體" w:hint="eastAsia"/>
        </w:rPr>
        <w:t>透過現場實際聆賞學習，使國小教師對直笛教學能力之提昇，以利推廣音樂教育之直笛教學，落實藝術領域教學指導的能力。</w:t>
      </w:r>
    </w:p>
    <w:p w:rsidR="00E31481" w:rsidRPr="004754BE" w:rsidRDefault="00E31481" w:rsidP="00E31481">
      <w:pPr>
        <w:autoSpaceDE w:val="0"/>
        <w:autoSpaceDN w:val="0"/>
        <w:spacing w:line="324" w:lineRule="exact"/>
        <w:rPr>
          <w:rFonts w:ascii="標楷體" w:eastAsia="標楷體" w:hAnsi="標楷體" w:cs="新細明體"/>
          <w:kern w:val="0"/>
          <w:szCs w:val="24"/>
          <w:lang w:val="zh-TW" w:bidi="zh-TW"/>
        </w:rPr>
      </w:pPr>
      <w:r w:rsidRPr="004754BE">
        <w:rPr>
          <w:rFonts w:ascii="標楷體" w:eastAsia="標楷體" w:hAnsi="標楷體" w:cs="新細明體"/>
          <w:kern w:val="0"/>
          <w:szCs w:val="24"/>
          <w:lang w:val="zh-TW" w:bidi="zh-TW"/>
        </w:rPr>
        <w:t>四、辦理單位</w:t>
      </w:r>
    </w:p>
    <w:p w:rsidR="00E31481" w:rsidRPr="004754BE" w:rsidRDefault="00E31481" w:rsidP="00E31481">
      <w:pPr>
        <w:autoSpaceDE w:val="0"/>
        <w:autoSpaceDN w:val="0"/>
        <w:spacing w:line="312" w:lineRule="exact"/>
        <w:ind w:leftChars="100" w:left="240"/>
        <w:rPr>
          <w:rFonts w:ascii="標楷體" w:eastAsia="標楷體" w:hAnsi="標楷體" w:cs="新細明體"/>
          <w:kern w:val="0"/>
          <w:szCs w:val="24"/>
          <w:lang w:val="zh-TW" w:bidi="zh-TW"/>
        </w:rPr>
      </w:pPr>
      <w:r w:rsidRPr="004754BE">
        <w:rPr>
          <w:rFonts w:ascii="標楷體" w:eastAsia="標楷體" w:hAnsi="標楷體" w:cs="新細明體"/>
          <w:kern w:val="0"/>
          <w:szCs w:val="24"/>
          <w:lang w:val="zh-TW" w:bidi="zh-TW"/>
        </w:rPr>
        <w:t>（一）指導單位：教育部國民及學前教育署</w:t>
      </w:r>
    </w:p>
    <w:p w:rsidR="00E31481" w:rsidRPr="004754BE" w:rsidRDefault="00E31481" w:rsidP="00E31481">
      <w:pPr>
        <w:autoSpaceDE w:val="0"/>
        <w:autoSpaceDN w:val="0"/>
        <w:spacing w:line="312" w:lineRule="exact"/>
        <w:ind w:leftChars="100" w:left="240"/>
        <w:rPr>
          <w:rFonts w:ascii="標楷體" w:eastAsia="標楷體" w:hAnsi="標楷體" w:cs="新細明體"/>
          <w:kern w:val="0"/>
          <w:szCs w:val="24"/>
          <w:lang w:val="zh-TW" w:bidi="zh-TW"/>
        </w:rPr>
      </w:pPr>
      <w:r w:rsidRPr="004754BE">
        <w:rPr>
          <w:rFonts w:ascii="標楷體" w:eastAsia="標楷體" w:hAnsi="標楷體" w:cs="新細明體"/>
          <w:kern w:val="0"/>
          <w:szCs w:val="24"/>
          <w:lang w:val="zh-TW" w:bidi="zh-TW"/>
        </w:rPr>
        <w:t>（二）主辦單位：</w:t>
      </w:r>
      <w:r w:rsidRPr="004754BE">
        <w:rPr>
          <w:rFonts w:ascii="標楷體" w:eastAsia="標楷體" w:hAnsi="標楷體" w:cs="新細明體" w:hint="eastAsia"/>
          <w:kern w:val="0"/>
          <w:szCs w:val="24"/>
          <w:lang w:val="zh-TW" w:bidi="zh-TW"/>
        </w:rPr>
        <w:t>嘉義</w:t>
      </w:r>
      <w:r w:rsidRPr="004754BE">
        <w:rPr>
          <w:rFonts w:ascii="標楷體" w:eastAsia="標楷體" w:hAnsi="標楷體" w:cs="新細明體"/>
          <w:kern w:val="0"/>
          <w:szCs w:val="24"/>
          <w:lang w:val="zh-TW" w:bidi="zh-TW"/>
        </w:rPr>
        <w:t>縣政府</w:t>
      </w:r>
      <w:r w:rsidR="00B72DAD">
        <w:rPr>
          <w:rFonts w:ascii="標楷體" w:eastAsia="標楷體" w:hAnsi="標楷體" w:cs="新細明體" w:hint="eastAsia"/>
          <w:kern w:val="0"/>
          <w:szCs w:val="24"/>
          <w:lang w:val="zh-TW" w:bidi="zh-TW"/>
        </w:rPr>
        <w:t>教育處</w:t>
      </w:r>
    </w:p>
    <w:p w:rsidR="00E31481" w:rsidRPr="004754BE" w:rsidRDefault="00E31481" w:rsidP="00E31481">
      <w:pPr>
        <w:autoSpaceDE w:val="0"/>
        <w:autoSpaceDN w:val="0"/>
        <w:spacing w:line="312" w:lineRule="exact"/>
        <w:ind w:leftChars="100" w:left="240"/>
        <w:rPr>
          <w:rFonts w:ascii="標楷體" w:eastAsia="標楷體" w:hAnsi="標楷體" w:cs="新細明體"/>
          <w:kern w:val="0"/>
          <w:szCs w:val="24"/>
          <w:lang w:val="zh-TW" w:bidi="zh-TW"/>
        </w:rPr>
      </w:pPr>
      <w:r w:rsidRPr="004754BE">
        <w:rPr>
          <w:rFonts w:ascii="標楷體" w:eastAsia="標楷體" w:hAnsi="標楷體" w:cs="新細明體"/>
          <w:kern w:val="0"/>
          <w:szCs w:val="24"/>
          <w:lang w:val="zh-TW" w:bidi="zh-TW"/>
        </w:rPr>
        <w:t>（三）承辦單位：</w:t>
      </w:r>
      <w:r w:rsidRPr="004754BE">
        <w:rPr>
          <w:rFonts w:ascii="標楷體" w:eastAsia="標楷體" w:hAnsi="標楷體" w:cs="新細明體" w:hint="eastAsia"/>
          <w:kern w:val="0"/>
          <w:szCs w:val="24"/>
          <w:lang w:val="zh-TW" w:bidi="zh-TW"/>
        </w:rPr>
        <w:t>嘉義縣國民教育輔導團藝術領域國小組</w:t>
      </w:r>
    </w:p>
    <w:p w:rsidR="00E31481" w:rsidRDefault="00E31481" w:rsidP="00E31481">
      <w:pPr>
        <w:autoSpaceDE w:val="0"/>
        <w:autoSpaceDN w:val="0"/>
        <w:spacing w:line="446" w:lineRule="auto"/>
        <w:ind w:rightChars="293" w:right="703"/>
        <w:rPr>
          <w:rFonts w:ascii="標楷體" w:eastAsia="標楷體" w:hAnsi="標楷體" w:cs="新細明體"/>
          <w:kern w:val="0"/>
          <w:szCs w:val="24"/>
          <w:lang w:val="zh-TW" w:bidi="zh-TW"/>
        </w:rPr>
      </w:pPr>
      <w:r w:rsidRPr="004754BE">
        <w:rPr>
          <w:rFonts w:ascii="標楷體" w:eastAsia="標楷體" w:hAnsi="標楷體" w:cs="新細明體"/>
          <w:kern w:val="0"/>
          <w:szCs w:val="24"/>
          <w:lang w:val="zh-TW" w:bidi="zh-TW"/>
        </w:rPr>
        <w:t>五、辦理日期(時間、時數等)及地點(包含研習時數)</w:t>
      </w:r>
    </w:p>
    <w:p w:rsidR="00E31481" w:rsidRPr="004754BE" w:rsidRDefault="00E31481" w:rsidP="00E31481">
      <w:pPr>
        <w:pStyle w:val="a3"/>
        <w:widowControl/>
        <w:numPr>
          <w:ilvl w:val="0"/>
          <w:numId w:val="6"/>
        </w:numPr>
        <w:adjustRightInd w:val="0"/>
        <w:snapToGrid w:val="0"/>
        <w:ind w:leftChars="0"/>
        <w:rPr>
          <w:rFonts w:ascii="標楷體" w:eastAsia="標楷體" w:hAnsi="標楷體"/>
          <w:kern w:val="0"/>
          <w:szCs w:val="24"/>
        </w:rPr>
      </w:pPr>
      <w:r w:rsidRPr="004754BE">
        <w:rPr>
          <w:rFonts w:ascii="標楷體" w:eastAsia="標楷體" w:hAnsi="標楷體" w:hint="eastAsia"/>
          <w:kern w:val="0"/>
          <w:szCs w:val="24"/>
        </w:rPr>
        <w:t>時間：</w:t>
      </w:r>
      <w:r w:rsidRPr="004754BE">
        <w:rPr>
          <w:rFonts w:ascii="標楷體" w:eastAsia="標楷體" w:hAnsi="標楷體"/>
          <w:kern w:val="0"/>
          <w:szCs w:val="24"/>
        </w:rPr>
        <w:t>10</w:t>
      </w:r>
      <w:r w:rsidRPr="004754BE">
        <w:rPr>
          <w:rFonts w:ascii="標楷體" w:eastAsia="標楷體" w:hAnsi="標楷體" w:hint="eastAsia"/>
          <w:kern w:val="0"/>
          <w:szCs w:val="24"/>
        </w:rPr>
        <w:t>9</w:t>
      </w:r>
      <w:r w:rsidR="000F3D5A">
        <w:rPr>
          <w:rFonts w:ascii="標楷體" w:eastAsia="標楷體" w:hAnsi="標楷體" w:hint="eastAsia"/>
          <w:kern w:val="0"/>
          <w:szCs w:val="24"/>
        </w:rPr>
        <w:t>年</w:t>
      </w:r>
      <w:r w:rsidRPr="004754BE">
        <w:rPr>
          <w:rFonts w:ascii="標楷體" w:eastAsia="標楷體" w:hAnsi="標楷體" w:hint="eastAsia"/>
          <w:kern w:val="0"/>
          <w:szCs w:val="24"/>
        </w:rPr>
        <w:t>8</w:t>
      </w:r>
      <w:r w:rsidR="000F3D5A">
        <w:rPr>
          <w:rFonts w:ascii="標楷體" w:eastAsia="標楷體" w:hAnsi="標楷體" w:hint="eastAsia"/>
          <w:kern w:val="0"/>
          <w:szCs w:val="24"/>
        </w:rPr>
        <w:t>月</w:t>
      </w:r>
      <w:r>
        <w:rPr>
          <w:rFonts w:ascii="標楷體" w:eastAsia="標楷體" w:hAnsi="標楷體" w:hint="eastAsia"/>
          <w:kern w:val="0"/>
          <w:szCs w:val="24"/>
        </w:rPr>
        <w:t>19</w:t>
      </w:r>
      <w:r w:rsidR="000F3D5A">
        <w:rPr>
          <w:rFonts w:ascii="標楷體" w:eastAsia="標楷體" w:hAnsi="標楷體" w:hint="eastAsia"/>
          <w:kern w:val="0"/>
          <w:szCs w:val="24"/>
        </w:rPr>
        <w:t>日</w:t>
      </w:r>
      <w:r w:rsidRPr="004754BE">
        <w:rPr>
          <w:rFonts w:ascii="標楷體" w:eastAsia="標楷體" w:hAnsi="標楷體" w:hint="eastAsia"/>
          <w:kern w:val="0"/>
          <w:szCs w:val="24"/>
        </w:rPr>
        <w:t>(</w:t>
      </w:r>
      <w:r w:rsidR="000F3D5A">
        <w:rPr>
          <w:rFonts w:ascii="標楷體" w:eastAsia="標楷體" w:hAnsi="標楷體" w:hint="eastAsia"/>
          <w:kern w:val="0"/>
          <w:szCs w:val="24"/>
        </w:rPr>
        <w:t>星期</w:t>
      </w:r>
      <w:r>
        <w:rPr>
          <w:rFonts w:ascii="標楷體" w:eastAsia="標楷體" w:hAnsi="標楷體" w:hint="eastAsia"/>
          <w:kern w:val="0"/>
          <w:szCs w:val="24"/>
        </w:rPr>
        <w:t>三</w:t>
      </w:r>
      <w:r w:rsidRPr="004754BE">
        <w:rPr>
          <w:rFonts w:ascii="標楷體" w:eastAsia="標楷體" w:hAnsi="標楷體"/>
          <w:kern w:val="0"/>
          <w:szCs w:val="24"/>
        </w:rPr>
        <w:t>)</w:t>
      </w:r>
      <w:r w:rsidRPr="004754BE">
        <w:rPr>
          <w:rFonts w:ascii="標楷體" w:eastAsia="標楷體" w:hAnsi="標楷體" w:hint="eastAsia"/>
          <w:kern w:val="0"/>
          <w:szCs w:val="24"/>
        </w:rPr>
        <w:t>上午</w:t>
      </w:r>
      <w:r>
        <w:rPr>
          <w:rFonts w:ascii="標楷體" w:eastAsia="標楷體" w:hAnsi="標楷體" w:hint="eastAsia"/>
          <w:kern w:val="0"/>
          <w:szCs w:val="24"/>
        </w:rPr>
        <w:t>8</w:t>
      </w:r>
      <w:r w:rsidRPr="004754BE">
        <w:rPr>
          <w:rFonts w:ascii="標楷體" w:eastAsia="標楷體" w:hAnsi="標楷體"/>
          <w:kern w:val="0"/>
          <w:szCs w:val="24"/>
        </w:rPr>
        <w:t>:</w:t>
      </w:r>
      <w:r>
        <w:rPr>
          <w:rFonts w:ascii="標楷體" w:eastAsia="標楷體" w:hAnsi="標楷體" w:hint="eastAsia"/>
          <w:kern w:val="0"/>
          <w:szCs w:val="24"/>
        </w:rPr>
        <w:t>5</w:t>
      </w:r>
      <w:r w:rsidRPr="004754BE">
        <w:rPr>
          <w:rFonts w:ascii="標楷體" w:eastAsia="標楷體" w:hAnsi="標楷體"/>
          <w:kern w:val="0"/>
          <w:szCs w:val="24"/>
        </w:rPr>
        <w:t>0-</w:t>
      </w:r>
      <w:bookmarkStart w:id="0" w:name="_GoBack"/>
      <w:bookmarkEnd w:id="0"/>
      <w:r w:rsidRPr="004754BE">
        <w:rPr>
          <w:rFonts w:ascii="標楷體" w:eastAsia="標楷體" w:hAnsi="標楷體"/>
          <w:kern w:val="0"/>
          <w:szCs w:val="24"/>
        </w:rPr>
        <w:t>1</w:t>
      </w:r>
      <w:r w:rsidRPr="004754BE">
        <w:rPr>
          <w:rFonts w:ascii="標楷體" w:eastAsia="標楷體" w:hAnsi="標楷體" w:hint="eastAsia"/>
          <w:kern w:val="0"/>
          <w:szCs w:val="24"/>
        </w:rPr>
        <w:t>6</w:t>
      </w:r>
      <w:r w:rsidRPr="004754BE">
        <w:rPr>
          <w:rFonts w:ascii="標楷體" w:eastAsia="標楷體" w:hAnsi="標楷體"/>
          <w:kern w:val="0"/>
          <w:szCs w:val="24"/>
        </w:rPr>
        <w:t>:</w:t>
      </w:r>
      <w:r w:rsidRPr="004754BE">
        <w:rPr>
          <w:rFonts w:ascii="標楷體" w:eastAsia="標楷體" w:hAnsi="標楷體" w:hint="eastAsia"/>
          <w:kern w:val="0"/>
          <w:szCs w:val="24"/>
        </w:rPr>
        <w:t>0</w:t>
      </w:r>
      <w:r w:rsidRPr="004754BE">
        <w:rPr>
          <w:rFonts w:ascii="標楷體" w:eastAsia="標楷體" w:hAnsi="標楷體"/>
          <w:kern w:val="0"/>
          <w:szCs w:val="24"/>
        </w:rPr>
        <w:t>0</w:t>
      </w:r>
      <w:r w:rsidRPr="004754BE">
        <w:rPr>
          <w:rFonts w:ascii="標楷體" w:eastAsia="標楷體" w:hAnsi="標楷體" w:hint="eastAsia"/>
          <w:kern w:val="0"/>
          <w:szCs w:val="24"/>
        </w:rPr>
        <w:t>，共計6小時</w:t>
      </w:r>
    </w:p>
    <w:p w:rsidR="00E31481" w:rsidRPr="004754BE" w:rsidRDefault="00E31481" w:rsidP="00E31481">
      <w:pPr>
        <w:pStyle w:val="a3"/>
        <w:numPr>
          <w:ilvl w:val="0"/>
          <w:numId w:val="6"/>
        </w:numPr>
        <w:autoSpaceDE w:val="0"/>
        <w:autoSpaceDN w:val="0"/>
        <w:spacing w:line="446" w:lineRule="auto"/>
        <w:ind w:leftChars="0" w:rightChars="293" w:right="703"/>
        <w:rPr>
          <w:rFonts w:ascii="標楷體" w:eastAsia="標楷體" w:hAnsi="標楷體" w:cs="新細明體"/>
          <w:kern w:val="0"/>
          <w:szCs w:val="24"/>
          <w:lang w:val="zh-TW" w:bidi="zh-TW"/>
        </w:rPr>
      </w:pPr>
      <w:r w:rsidRPr="004754BE">
        <w:rPr>
          <w:rFonts w:ascii="標楷體" w:eastAsia="標楷體" w:hAnsi="標楷體" w:hint="eastAsia"/>
          <w:kern w:val="0"/>
          <w:szCs w:val="24"/>
        </w:rPr>
        <w:t>地點</w:t>
      </w:r>
      <w:r w:rsidRPr="004754BE">
        <w:rPr>
          <w:rFonts w:ascii="標楷體" w:eastAsia="標楷體" w:hAnsi="標楷體"/>
          <w:kern w:val="0"/>
          <w:szCs w:val="24"/>
        </w:rPr>
        <w:t>:</w:t>
      </w:r>
      <w:r w:rsidRPr="0031620A">
        <w:rPr>
          <w:rFonts w:hint="eastAsia"/>
        </w:rPr>
        <w:t xml:space="preserve"> </w:t>
      </w:r>
      <w:r w:rsidRPr="0031620A">
        <w:rPr>
          <w:rFonts w:ascii="標楷體" w:eastAsia="標楷體" w:hAnsi="標楷體" w:hint="eastAsia"/>
          <w:kern w:val="0"/>
          <w:szCs w:val="24"/>
        </w:rPr>
        <w:t>嘉義縣社口國小</w:t>
      </w:r>
    </w:p>
    <w:p w:rsidR="00E31481" w:rsidRPr="004754BE" w:rsidRDefault="00E31481" w:rsidP="00E31481">
      <w:pPr>
        <w:rPr>
          <w:rFonts w:ascii="標楷體" w:eastAsia="標楷體" w:hAnsi="標楷體" w:cs="新細明體"/>
          <w:kern w:val="0"/>
          <w:szCs w:val="24"/>
          <w:lang w:val="zh-TW" w:bidi="zh-TW"/>
        </w:rPr>
      </w:pPr>
      <w:r w:rsidRPr="004754BE">
        <w:rPr>
          <w:rFonts w:ascii="標楷體" w:eastAsia="標楷體" w:hAnsi="標楷體" w:cs="新細明體"/>
          <w:w w:val="105"/>
          <w:kern w:val="0"/>
          <w:szCs w:val="24"/>
          <w:lang w:val="zh-TW" w:bidi="zh-TW"/>
        </w:rPr>
        <w:t>六、參加對象與人數</w:t>
      </w:r>
      <w:r w:rsidRPr="004754BE">
        <w:rPr>
          <w:rFonts w:ascii="標楷體" w:eastAsia="標楷體" w:hAnsi="標楷體" w:cs="新細明體" w:hint="eastAsia"/>
          <w:kern w:val="0"/>
          <w:szCs w:val="24"/>
          <w:lang w:val="zh-TW" w:bidi="zh-TW"/>
        </w:rPr>
        <w:t>:</w:t>
      </w:r>
    </w:p>
    <w:p w:rsidR="00E31481" w:rsidRPr="004754BE" w:rsidRDefault="00E31481" w:rsidP="00E31481">
      <w:pPr>
        <w:pStyle w:val="a3"/>
        <w:numPr>
          <w:ilvl w:val="0"/>
          <w:numId w:val="7"/>
        </w:numPr>
        <w:ind w:leftChars="0"/>
        <w:rPr>
          <w:rFonts w:ascii="標楷體" w:eastAsia="標楷體" w:hAnsi="標楷體"/>
          <w:b/>
          <w:kern w:val="0"/>
        </w:rPr>
      </w:pPr>
      <w:r w:rsidRPr="004754BE">
        <w:rPr>
          <w:rFonts w:ascii="標楷體" w:eastAsia="標楷體" w:hAnsi="標楷體" w:hint="eastAsia"/>
          <w:b/>
          <w:kern w:val="0"/>
        </w:rPr>
        <w:t>嘉義縣市國中小擔任直笛教學帶團老師與2688音樂專長教師。</w:t>
      </w:r>
    </w:p>
    <w:p w:rsidR="00E31481" w:rsidRPr="004754BE" w:rsidRDefault="00E31481" w:rsidP="00E31481">
      <w:pPr>
        <w:pStyle w:val="a3"/>
        <w:numPr>
          <w:ilvl w:val="0"/>
          <w:numId w:val="7"/>
        </w:numPr>
        <w:ind w:leftChars="0"/>
        <w:rPr>
          <w:rFonts w:ascii="標楷體" w:eastAsia="標楷體" w:hAnsi="標楷體"/>
          <w:b/>
          <w:kern w:val="0"/>
        </w:rPr>
      </w:pPr>
      <w:r w:rsidRPr="004754BE">
        <w:rPr>
          <w:rFonts w:ascii="標楷體" w:eastAsia="標楷體" w:hAnsi="標楷體" w:hint="eastAsia"/>
          <w:b/>
          <w:kern w:val="0"/>
        </w:rPr>
        <w:t>凡對木笛合奏及指揮有興趣的老師或社會人士皆可參加。</w:t>
      </w:r>
    </w:p>
    <w:p w:rsidR="00E31481" w:rsidRPr="004754BE" w:rsidRDefault="00E31481" w:rsidP="00E31481">
      <w:pPr>
        <w:autoSpaceDE w:val="0"/>
        <w:autoSpaceDN w:val="0"/>
        <w:spacing w:line="324" w:lineRule="exact"/>
        <w:rPr>
          <w:rFonts w:ascii="標楷體" w:eastAsia="標楷體" w:hAnsi="標楷體" w:cs="新細明體"/>
          <w:kern w:val="0"/>
          <w:szCs w:val="24"/>
          <w:lang w:val="zh-TW" w:bidi="zh-TW"/>
        </w:rPr>
      </w:pPr>
      <w:r w:rsidRPr="004754BE">
        <w:rPr>
          <w:rFonts w:ascii="標楷體" w:eastAsia="標楷體" w:hAnsi="標楷體" w:cs="新細明體"/>
          <w:kern w:val="0"/>
          <w:szCs w:val="24"/>
          <w:lang w:val="zh-TW" w:bidi="zh-TW"/>
        </w:rPr>
        <w:t>七、研習內容</w:t>
      </w:r>
    </w:p>
    <w:p w:rsidR="00E31481" w:rsidRPr="004754BE" w:rsidRDefault="00E31481" w:rsidP="00E31481">
      <w:pPr>
        <w:pStyle w:val="a3"/>
        <w:numPr>
          <w:ilvl w:val="0"/>
          <w:numId w:val="8"/>
        </w:numPr>
        <w:ind w:leftChars="0"/>
        <w:rPr>
          <w:rFonts w:ascii="標楷體" w:eastAsia="標楷體" w:hAnsi="標楷體"/>
        </w:rPr>
      </w:pPr>
      <w:r w:rsidRPr="004754BE">
        <w:rPr>
          <w:rFonts w:ascii="標楷體" w:eastAsia="標楷體" w:hAnsi="標楷體" w:hint="eastAsia"/>
        </w:rPr>
        <w:t>直笛合奏解析~以直笛比賽合奏曲為例。</w:t>
      </w:r>
    </w:p>
    <w:p w:rsidR="00E31481" w:rsidRPr="004754BE" w:rsidRDefault="00E31481" w:rsidP="00E31481">
      <w:pPr>
        <w:pStyle w:val="a3"/>
        <w:numPr>
          <w:ilvl w:val="0"/>
          <w:numId w:val="8"/>
        </w:numPr>
        <w:ind w:leftChars="0"/>
        <w:rPr>
          <w:rFonts w:ascii="標楷體" w:eastAsia="標楷體" w:hAnsi="標楷體"/>
        </w:rPr>
      </w:pPr>
      <w:r w:rsidRPr="004754BE">
        <w:rPr>
          <w:rFonts w:ascii="標楷體" w:eastAsia="標楷體" w:hAnsi="標楷體" w:hint="eastAsia"/>
        </w:rPr>
        <w:t>縣賽、</w:t>
      </w:r>
      <w:proofErr w:type="gramStart"/>
      <w:r w:rsidRPr="004754BE">
        <w:rPr>
          <w:rFonts w:ascii="標楷體" w:eastAsia="標楷體" w:hAnsi="標楷體" w:hint="eastAsia"/>
        </w:rPr>
        <w:t>省賽直</w:t>
      </w:r>
      <w:proofErr w:type="gramEnd"/>
      <w:r w:rsidRPr="004754BE">
        <w:rPr>
          <w:rFonts w:ascii="標楷體" w:eastAsia="標楷體" w:hAnsi="標楷體" w:hint="eastAsia"/>
        </w:rPr>
        <w:t>笛合奏曲帶領實作。</w:t>
      </w:r>
    </w:p>
    <w:p w:rsidR="00E31481" w:rsidRDefault="00E31481" w:rsidP="00E31481">
      <w:pPr>
        <w:pStyle w:val="a3"/>
        <w:numPr>
          <w:ilvl w:val="0"/>
          <w:numId w:val="8"/>
        </w:numPr>
        <w:ind w:leftChars="0"/>
        <w:rPr>
          <w:rFonts w:ascii="標楷體" w:eastAsia="標楷體" w:hAnsi="標楷體"/>
        </w:rPr>
      </w:pPr>
      <w:r w:rsidRPr="004754BE">
        <w:rPr>
          <w:rFonts w:ascii="標楷體" w:eastAsia="標楷體" w:hAnsi="標楷體" w:hint="eastAsia"/>
        </w:rPr>
        <w:t>直笛基本技巧練習~運氣、運指、</w:t>
      </w:r>
      <w:proofErr w:type="gramStart"/>
      <w:r w:rsidRPr="004754BE">
        <w:rPr>
          <w:rFonts w:ascii="標楷體" w:eastAsia="標楷體" w:hAnsi="標楷體" w:hint="eastAsia"/>
        </w:rPr>
        <w:t>運舌。</w:t>
      </w:r>
      <w:proofErr w:type="gramEnd"/>
    </w:p>
    <w:p w:rsidR="00561846" w:rsidRDefault="00561846" w:rsidP="00561846">
      <w:pPr>
        <w:pStyle w:val="a3"/>
        <w:ind w:leftChars="0" w:left="763"/>
        <w:rPr>
          <w:rFonts w:ascii="標楷體" w:eastAsia="標楷體" w:hAnsi="標楷體" w:hint="eastAsia"/>
        </w:rPr>
      </w:pPr>
    </w:p>
    <w:p w:rsidR="00561846" w:rsidRDefault="00561846" w:rsidP="00561846">
      <w:pPr>
        <w:pStyle w:val="a3"/>
        <w:ind w:leftChars="0" w:left="763"/>
        <w:rPr>
          <w:rFonts w:ascii="標楷體" w:eastAsia="標楷體" w:hAnsi="標楷體" w:hint="eastAsia"/>
        </w:rPr>
      </w:pPr>
    </w:p>
    <w:p w:rsidR="00561846" w:rsidRDefault="00561846" w:rsidP="00561846">
      <w:pPr>
        <w:pStyle w:val="a3"/>
        <w:ind w:leftChars="0" w:left="763"/>
        <w:rPr>
          <w:rFonts w:ascii="標楷體" w:eastAsia="標楷體" w:hAnsi="標楷體" w:hint="eastAsia"/>
        </w:rPr>
      </w:pPr>
    </w:p>
    <w:p w:rsidR="00E31481" w:rsidRPr="00E31481" w:rsidRDefault="00561846" w:rsidP="00561846">
      <w:pPr>
        <w:pStyle w:val="a3"/>
        <w:ind w:leftChars="0" w:left="426"/>
        <w:rPr>
          <w:rFonts w:ascii="標楷體" w:eastAsia="標楷體" w:hAnsi="標楷體"/>
        </w:rPr>
      </w:pPr>
      <w:r>
        <w:rPr>
          <w:rFonts w:ascii="標楷體" w:eastAsia="標楷體" w:hAnsi="標楷體" w:hint="eastAsia"/>
        </w:rPr>
        <w:lastRenderedPageBreak/>
        <w:t>(五)</w:t>
      </w:r>
      <w:r w:rsidR="00E31481" w:rsidRPr="00E31481">
        <w:rPr>
          <w:rFonts w:ascii="標楷體" w:eastAsia="標楷體" w:hAnsi="標楷體" w:hint="eastAsia"/>
        </w:rPr>
        <w:t>研習課程表</w:t>
      </w: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2324"/>
        <w:gridCol w:w="1610"/>
        <w:gridCol w:w="3060"/>
      </w:tblGrid>
      <w:tr w:rsidR="00E31481" w:rsidRPr="004754BE" w:rsidTr="0007478E">
        <w:trPr>
          <w:trHeight w:val="124"/>
        </w:trPr>
        <w:tc>
          <w:tcPr>
            <w:tcW w:w="1895" w:type="dxa"/>
          </w:tcPr>
          <w:p w:rsidR="00E31481" w:rsidRPr="004754BE" w:rsidRDefault="00E31481" w:rsidP="00511843">
            <w:pPr>
              <w:autoSpaceDE w:val="0"/>
              <w:autoSpaceDN w:val="0"/>
              <w:adjustRightInd w:val="0"/>
              <w:spacing w:line="340" w:lineRule="exact"/>
              <w:jc w:val="center"/>
              <w:rPr>
                <w:rFonts w:ascii="標楷體" w:eastAsia="標楷體" w:hAnsi="Calibri" w:cs="標楷體"/>
                <w:kern w:val="0"/>
                <w:sz w:val="28"/>
                <w:szCs w:val="28"/>
              </w:rPr>
            </w:pPr>
            <w:r w:rsidRPr="004754BE">
              <w:rPr>
                <w:rFonts w:ascii="標楷體" w:eastAsia="標楷體" w:hAnsi="Calibri" w:cs="標楷體" w:hint="eastAsia"/>
                <w:kern w:val="0"/>
                <w:sz w:val="28"/>
                <w:szCs w:val="28"/>
              </w:rPr>
              <w:t>時間</w:t>
            </w:r>
          </w:p>
        </w:tc>
        <w:tc>
          <w:tcPr>
            <w:tcW w:w="3934" w:type="dxa"/>
            <w:gridSpan w:val="2"/>
          </w:tcPr>
          <w:p w:rsidR="00E31481" w:rsidRPr="004754BE" w:rsidRDefault="00E31481" w:rsidP="00511843">
            <w:pPr>
              <w:autoSpaceDE w:val="0"/>
              <w:autoSpaceDN w:val="0"/>
              <w:adjustRightInd w:val="0"/>
              <w:spacing w:line="340" w:lineRule="exact"/>
              <w:jc w:val="center"/>
              <w:rPr>
                <w:rFonts w:ascii="標楷體" w:eastAsia="標楷體" w:hAnsi="Calibri" w:cs="標楷體"/>
                <w:kern w:val="0"/>
                <w:sz w:val="28"/>
                <w:szCs w:val="28"/>
              </w:rPr>
            </w:pPr>
            <w:r w:rsidRPr="004754BE">
              <w:rPr>
                <w:rFonts w:ascii="標楷體" w:eastAsia="標楷體" w:hAnsi="Calibri" w:cs="標楷體" w:hint="eastAsia"/>
                <w:kern w:val="0"/>
                <w:sz w:val="28"/>
                <w:szCs w:val="28"/>
              </w:rPr>
              <w:t>課程內容</w:t>
            </w:r>
          </w:p>
        </w:tc>
        <w:tc>
          <w:tcPr>
            <w:tcW w:w="3060" w:type="dxa"/>
          </w:tcPr>
          <w:p w:rsidR="00E31481" w:rsidRPr="004754BE" w:rsidRDefault="00E31481" w:rsidP="00511843">
            <w:pPr>
              <w:autoSpaceDE w:val="0"/>
              <w:autoSpaceDN w:val="0"/>
              <w:adjustRightInd w:val="0"/>
              <w:spacing w:line="340" w:lineRule="exact"/>
              <w:jc w:val="center"/>
              <w:rPr>
                <w:rFonts w:ascii="標楷體" w:eastAsia="標楷體" w:hAnsi="Times New Roman" w:cs="標楷體"/>
                <w:kern w:val="0"/>
                <w:sz w:val="28"/>
                <w:szCs w:val="28"/>
              </w:rPr>
            </w:pPr>
            <w:r w:rsidRPr="004754BE">
              <w:rPr>
                <w:rFonts w:ascii="標楷體" w:eastAsia="標楷體" w:hAnsi="Calibri" w:cs="標楷體" w:hint="eastAsia"/>
                <w:kern w:val="0"/>
                <w:sz w:val="28"/>
                <w:szCs w:val="28"/>
              </w:rPr>
              <w:t>講師</w:t>
            </w:r>
            <w:r w:rsidRPr="004754BE">
              <w:rPr>
                <w:rFonts w:ascii="Times New Roman" w:eastAsia="標楷體" w:hAnsi="Times New Roman" w:cs="Times New Roman"/>
                <w:b/>
                <w:bCs/>
                <w:kern w:val="0"/>
                <w:sz w:val="28"/>
                <w:szCs w:val="28"/>
              </w:rPr>
              <w:t>/</w:t>
            </w:r>
            <w:r w:rsidRPr="004754BE">
              <w:rPr>
                <w:rFonts w:ascii="標楷體" w:eastAsia="標楷體" w:hAnsi="Times New Roman" w:cs="標楷體" w:hint="eastAsia"/>
                <w:kern w:val="0"/>
                <w:sz w:val="28"/>
                <w:szCs w:val="28"/>
              </w:rPr>
              <w:t>主持人</w:t>
            </w:r>
          </w:p>
        </w:tc>
      </w:tr>
      <w:tr w:rsidR="00E31481" w:rsidRPr="004754BE" w:rsidTr="0007478E">
        <w:trPr>
          <w:trHeight w:val="396"/>
        </w:trPr>
        <w:tc>
          <w:tcPr>
            <w:tcW w:w="1895" w:type="dxa"/>
          </w:tcPr>
          <w:p w:rsidR="00E31481" w:rsidRPr="004754BE" w:rsidRDefault="00E31481" w:rsidP="00511843">
            <w:pPr>
              <w:autoSpaceDE w:val="0"/>
              <w:autoSpaceDN w:val="0"/>
              <w:adjustRightInd w:val="0"/>
              <w:spacing w:line="340" w:lineRule="exact"/>
              <w:jc w:val="center"/>
              <w:rPr>
                <w:rFonts w:ascii="Times New Roman" w:eastAsia="標楷體" w:hAnsi="Times New Roman" w:cs="Times New Roman"/>
                <w:kern w:val="0"/>
                <w:sz w:val="28"/>
                <w:szCs w:val="28"/>
              </w:rPr>
            </w:pPr>
            <w:r w:rsidRPr="004754BE">
              <w:rPr>
                <w:rFonts w:ascii="Times New Roman" w:eastAsia="標楷體" w:hAnsi="Times New Roman" w:cs="Times New Roman"/>
                <w:kern w:val="0"/>
                <w:sz w:val="28"/>
                <w:szCs w:val="28"/>
              </w:rPr>
              <w:t>08:20~08:50</w:t>
            </w:r>
          </w:p>
        </w:tc>
        <w:tc>
          <w:tcPr>
            <w:tcW w:w="3934" w:type="dxa"/>
            <w:gridSpan w:val="2"/>
          </w:tcPr>
          <w:p w:rsidR="00E31481" w:rsidRPr="004754BE" w:rsidRDefault="00E31481" w:rsidP="00511843">
            <w:pPr>
              <w:autoSpaceDE w:val="0"/>
              <w:autoSpaceDN w:val="0"/>
              <w:adjustRightInd w:val="0"/>
              <w:spacing w:line="340" w:lineRule="exact"/>
              <w:jc w:val="center"/>
              <w:rPr>
                <w:rFonts w:ascii="標楷體" w:eastAsia="標楷體" w:hAnsi="Calibri" w:cs="標楷體"/>
                <w:kern w:val="0"/>
                <w:sz w:val="28"/>
                <w:szCs w:val="28"/>
              </w:rPr>
            </w:pPr>
            <w:r w:rsidRPr="004754BE">
              <w:rPr>
                <w:rFonts w:ascii="標楷體" w:eastAsia="標楷體" w:hAnsi="Calibri" w:cs="標楷體" w:hint="eastAsia"/>
                <w:kern w:val="0"/>
                <w:sz w:val="28"/>
                <w:szCs w:val="28"/>
              </w:rPr>
              <w:t>報到</w:t>
            </w:r>
          </w:p>
        </w:tc>
        <w:tc>
          <w:tcPr>
            <w:tcW w:w="3060" w:type="dxa"/>
            <w:vAlign w:val="center"/>
          </w:tcPr>
          <w:p w:rsidR="00E31481" w:rsidRPr="004754BE" w:rsidRDefault="00E31481" w:rsidP="00511843">
            <w:pPr>
              <w:autoSpaceDE w:val="0"/>
              <w:autoSpaceDN w:val="0"/>
              <w:adjustRightInd w:val="0"/>
              <w:spacing w:line="340" w:lineRule="exact"/>
              <w:jc w:val="center"/>
              <w:rPr>
                <w:rFonts w:ascii="標楷體" w:eastAsia="標楷體" w:hAnsi="Calibri" w:cs="標楷體"/>
                <w:kern w:val="0"/>
                <w:szCs w:val="24"/>
              </w:rPr>
            </w:pPr>
            <w:r w:rsidRPr="004754BE">
              <w:rPr>
                <w:rFonts w:ascii="Times New Roman" w:eastAsia="標楷體" w:hAnsi="Times New Roman" w:cs="Times New Roman"/>
                <w:kern w:val="0"/>
                <w:szCs w:val="24"/>
              </w:rPr>
              <w:t>嘉義縣</w:t>
            </w:r>
            <w:r>
              <w:rPr>
                <w:rFonts w:ascii="Times New Roman" w:eastAsia="標楷體" w:hAnsi="Times New Roman" w:cs="Times New Roman" w:hint="eastAsia"/>
                <w:kern w:val="0"/>
                <w:szCs w:val="24"/>
              </w:rPr>
              <w:t>藝術輔導團</w:t>
            </w:r>
          </w:p>
        </w:tc>
      </w:tr>
      <w:tr w:rsidR="00E31481" w:rsidRPr="004754BE" w:rsidTr="0007478E">
        <w:trPr>
          <w:trHeight w:val="129"/>
        </w:trPr>
        <w:tc>
          <w:tcPr>
            <w:tcW w:w="1895" w:type="dxa"/>
          </w:tcPr>
          <w:p w:rsidR="00E31481" w:rsidRPr="004754BE" w:rsidRDefault="00E31481" w:rsidP="00511843">
            <w:pPr>
              <w:autoSpaceDE w:val="0"/>
              <w:autoSpaceDN w:val="0"/>
              <w:adjustRightInd w:val="0"/>
              <w:spacing w:line="340" w:lineRule="exact"/>
              <w:jc w:val="center"/>
              <w:rPr>
                <w:rFonts w:ascii="標楷體" w:eastAsia="標楷體" w:hAnsi="Times New Roman" w:cs="標楷體"/>
                <w:kern w:val="0"/>
                <w:sz w:val="28"/>
                <w:szCs w:val="28"/>
              </w:rPr>
            </w:pPr>
            <w:r w:rsidRPr="004754BE">
              <w:rPr>
                <w:rFonts w:ascii="Times New Roman" w:eastAsia="標楷體" w:hAnsi="Times New Roman" w:cs="Times New Roman"/>
                <w:kern w:val="0"/>
                <w:sz w:val="28"/>
                <w:szCs w:val="28"/>
              </w:rPr>
              <w:t>08:50-9:00</w:t>
            </w:r>
          </w:p>
        </w:tc>
        <w:tc>
          <w:tcPr>
            <w:tcW w:w="3934" w:type="dxa"/>
            <w:gridSpan w:val="2"/>
          </w:tcPr>
          <w:p w:rsidR="00E31481" w:rsidRPr="004754BE" w:rsidRDefault="00E31481" w:rsidP="00511843">
            <w:pPr>
              <w:autoSpaceDE w:val="0"/>
              <w:autoSpaceDN w:val="0"/>
              <w:adjustRightInd w:val="0"/>
              <w:spacing w:line="340" w:lineRule="exact"/>
              <w:jc w:val="center"/>
              <w:rPr>
                <w:rFonts w:ascii="標楷體" w:eastAsia="標楷體" w:hAnsi="Calibri" w:cs="標楷體"/>
                <w:kern w:val="0"/>
                <w:sz w:val="28"/>
                <w:szCs w:val="28"/>
              </w:rPr>
            </w:pPr>
            <w:r w:rsidRPr="004754BE">
              <w:rPr>
                <w:rFonts w:ascii="標楷體" w:eastAsia="標楷體" w:hAnsi="Calibri" w:cs="標楷體" w:hint="eastAsia"/>
                <w:kern w:val="0"/>
                <w:sz w:val="28"/>
                <w:szCs w:val="28"/>
              </w:rPr>
              <w:t>始業式</w:t>
            </w:r>
          </w:p>
        </w:tc>
        <w:tc>
          <w:tcPr>
            <w:tcW w:w="3060" w:type="dxa"/>
            <w:vAlign w:val="center"/>
          </w:tcPr>
          <w:p w:rsidR="00E31481" w:rsidRPr="004754BE" w:rsidRDefault="00E31481" w:rsidP="00511843">
            <w:pPr>
              <w:autoSpaceDE w:val="0"/>
              <w:autoSpaceDN w:val="0"/>
              <w:adjustRightInd w:val="0"/>
              <w:spacing w:line="340" w:lineRule="exact"/>
              <w:jc w:val="center"/>
              <w:rPr>
                <w:rFonts w:ascii="Times New Roman" w:eastAsia="標楷體" w:hAnsi="Times New Roman" w:cs="Times New Roman"/>
                <w:kern w:val="0"/>
                <w:szCs w:val="24"/>
              </w:rPr>
            </w:pPr>
            <w:r w:rsidRPr="004754BE">
              <w:rPr>
                <w:rFonts w:ascii="Times New Roman" w:eastAsia="標楷體" w:hAnsi="Times New Roman" w:cs="Times New Roman"/>
                <w:kern w:val="0"/>
                <w:szCs w:val="24"/>
              </w:rPr>
              <w:t>嘉義縣</w:t>
            </w:r>
            <w:r>
              <w:rPr>
                <w:rFonts w:ascii="Times New Roman" w:eastAsia="標楷體" w:hAnsi="Times New Roman" w:cs="Times New Roman" w:hint="eastAsia"/>
                <w:kern w:val="0"/>
                <w:szCs w:val="24"/>
              </w:rPr>
              <w:t>中埔</w:t>
            </w:r>
            <w:r w:rsidRPr="004754BE">
              <w:rPr>
                <w:rFonts w:ascii="Times New Roman" w:eastAsia="標楷體" w:hAnsi="Times New Roman" w:cs="Times New Roman"/>
                <w:kern w:val="0"/>
                <w:szCs w:val="24"/>
              </w:rPr>
              <w:t>國小</w:t>
            </w:r>
          </w:p>
          <w:p w:rsidR="00E31481" w:rsidRPr="004754BE" w:rsidRDefault="00E31481" w:rsidP="00511843">
            <w:pPr>
              <w:autoSpaceDE w:val="0"/>
              <w:autoSpaceDN w:val="0"/>
              <w:adjustRightInd w:val="0"/>
              <w:spacing w:line="340" w:lineRule="exact"/>
              <w:jc w:val="center"/>
              <w:rPr>
                <w:rFonts w:ascii="標楷體" w:eastAsia="標楷體" w:hAnsi="Calibri" w:cs="標楷體"/>
                <w:kern w:val="0"/>
                <w:szCs w:val="24"/>
              </w:rPr>
            </w:pPr>
            <w:r w:rsidRPr="004754BE">
              <w:rPr>
                <w:rFonts w:ascii="Times New Roman" w:eastAsia="標楷體" w:hAnsi="Times New Roman" w:cs="Times New Roman"/>
                <w:kern w:val="0"/>
                <w:szCs w:val="24"/>
              </w:rPr>
              <w:t>林俊良校長</w:t>
            </w:r>
          </w:p>
        </w:tc>
      </w:tr>
      <w:tr w:rsidR="00E31481" w:rsidRPr="004754BE" w:rsidTr="0007478E">
        <w:trPr>
          <w:trHeight w:val="129"/>
        </w:trPr>
        <w:tc>
          <w:tcPr>
            <w:tcW w:w="1895" w:type="dxa"/>
          </w:tcPr>
          <w:p w:rsidR="00E31481" w:rsidRPr="004754BE" w:rsidRDefault="00E31481" w:rsidP="00511843">
            <w:pPr>
              <w:autoSpaceDE w:val="0"/>
              <w:autoSpaceDN w:val="0"/>
              <w:adjustRightInd w:val="0"/>
              <w:spacing w:line="340" w:lineRule="exact"/>
              <w:jc w:val="center"/>
              <w:rPr>
                <w:rFonts w:ascii="Times New Roman" w:eastAsia="標楷體" w:hAnsi="Times New Roman" w:cs="Times New Roman"/>
                <w:kern w:val="0"/>
                <w:sz w:val="28"/>
                <w:szCs w:val="28"/>
              </w:rPr>
            </w:pPr>
            <w:r w:rsidRPr="004754BE">
              <w:rPr>
                <w:rFonts w:ascii="Times New Roman" w:eastAsia="標楷體" w:hAnsi="Times New Roman" w:cs="Times New Roman"/>
                <w:kern w:val="0"/>
                <w:sz w:val="28"/>
                <w:szCs w:val="28"/>
              </w:rPr>
              <w:t>09:10~11:00</w:t>
            </w:r>
          </w:p>
        </w:tc>
        <w:tc>
          <w:tcPr>
            <w:tcW w:w="3934" w:type="dxa"/>
            <w:gridSpan w:val="2"/>
          </w:tcPr>
          <w:p w:rsidR="00E31481" w:rsidRPr="004754BE" w:rsidRDefault="00E31481" w:rsidP="00511843">
            <w:pPr>
              <w:autoSpaceDE w:val="0"/>
              <w:autoSpaceDN w:val="0"/>
              <w:adjustRightInd w:val="0"/>
              <w:spacing w:line="340" w:lineRule="exact"/>
              <w:jc w:val="center"/>
              <w:rPr>
                <w:rFonts w:ascii="標楷體" w:eastAsia="標楷體" w:hAnsi="Calibri" w:cs="標楷體"/>
                <w:kern w:val="0"/>
                <w:sz w:val="28"/>
                <w:szCs w:val="28"/>
              </w:rPr>
            </w:pPr>
            <w:r w:rsidRPr="004754BE">
              <w:rPr>
                <w:rFonts w:ascii="標楷體" w:eastAsia="標楷體" w:hAnsi="標楷體" w:hint="eastAsia"/>
              </w:rPr>
              <w:t>完美的和聲</w:t>
            </w:r>
          </w:p>
        </w:tc>
        <w:tc>
          <w:tcPr>
            <w:tcW w:w="3060" w:type="dxa"/>
            <w:vMerge w:val="restart"/>
            <w:vAlign w:val="center"/>
          </w:tcPr>
          <w:p w:rsidR="00E31481" w:rsidRPr="004754BE" w:rsidRDefault="00E31481" w:rsidP="00511843">
            <w:pPr>
              <w:autoSpaceDE w:val="0"/>
              <w:autoSpaceDN w:val="0"/>
              <w:adjustRightInd w:val="0"/>
              <w:spacing w:line="340" w:lineRule="exact"/>
              <w:jc w:val="center"/>
              <w:rPr>
                <w:rFonts w:ascii="標楷體" w:eastAsia="標楷體" w:hAnsi="Calibri" w:cs="標楷體"/>
                <w:kern w:val="0"/>
                <w:szCs w:val="24"/>
              </w:rPr>
            </w:pPr>
            <w:r w:rsidRPr="004754BE">
              <w:rPr>
                <w:rFonts w:ascii="標楷體" w:eastAsia="標楷體" w:hAnsi="Calibri" w:cs="標楷體" w:hint="eastAsia"/>
                <w:kern w:val="0"/>
                <w:szCs w:val="24"/>
              </w:rPr>
              <w:t>吳明宗老師</w:t>
            </w:r>
          </w:p>
        </w:tc>
      </w:tr>
      <w:tr w:rsidR="00E31481" w:rsidRPr="004754BE" w:rsidTr="0007478E">
        <w:trPr>
          <w:trHeight w:val="129"/>
        </w:trPr>
        <w:tc>
          <w:tcPr>
            <w:tcW w:w="1895" w:type="dxa"/>
          </w:tcPr>
          <w:p w:rsidR="00E31481" w:rsidRPr="004754BE" w:rsidRDefault="00E31481" w:rsidP="00511843">
            <w:pPr>
              <w:autoSpaceDE w:val="0"/>
              <w:autoSpaceDN w:val="0"/>
              <w:adjustRightInd w:val="0"/>
              <w:spacing w:line="340" w:lineRule="exact"/>
              <w:jc w:val="center"/>
              <w:rPr>
                <w:rFonts w:ascii="Times New Roman" w:eastAsia="標楷體" w:hAnsi="Times New Roman" w:cs="Times New Roman"/>
                <w:kern w:val="0"/>
                <w:sz w:val="28"/>
                <w:szCs w:val="28"/>
              </w:rPr>
            </w:pPr>
            <w:r w:rsidRPr="004754BE">
              <w:rPr>
                <w:rFonts w:ascii="Times New Roman" w:eastAsia="標楷體" w:hAnsi="Times New Roman" w:cs="Times New Roman"/>
                <w:kern w:val="0"/>
                <w:sz w:val="28"/>
                <w:szCs w:val="28"/>
              </w:rPr>
              <w:t>11:10~12:00</w:t>
            </w:r>
          </w:p>
        </w:tc>
        <w:tc>
          <w:tcPr>
            <w:tcW w:w="3934" w:type="dxa"/>
            <w:gridSpan w:val="2"/>
            <w:tcBorders>
              <w:right w:val="single" w:sz="4" w:space="0" w:color="auto"/>
            </w:tcBorders>
            <w:vAlign w:val="center"/>
          </w:tcPr>
          <w:p w:rsidR="00E31481" w:rsidRPr="004754BE" w:rsidRDefault="00E31481" w:rsidP="00511843">
            <w:pPr>
              <w:autoSpaceDE w:val="0"/>
              <w:autoSpaceDN w:val="0"/>
              <w:adjustRightInd w:val="0"/>
              <w:spacing w:line="340" w:lineRule="exact"/>
              <w:jc w:val="center"/>
              <w:rPr>
                <w:rFonts w:ascii="標楷體" w:eastAsia="標楷體" w:hAnsi="Calibri" w:cs="標楷體"/>
                <w:kern w:val="0"/>
                <w:sz w:val="28"/>
                <w:szCs w:val="28"/>
              </w:rPr>
            </w:pPr>
            <w:r w:rsidRPr="004754BE">
              <w:rPr>
                <w:rFonts w:ascii="Times New Roman" w:eastAsia="標楷體" w:hAnsi="Times New Roman" w:hint="eastAsia"/>
                <w:kern w:val="0"/>
                <w:sz w:val="22"/>
                <w:szCs w:val="24"/>
              </w:rPr>
              <w:t>指定曲合奏演練</w:t>
            </w:r>
          </w:p>
        </w:tc>
        <w:tc>
          <w:tcPr>
            <w:tcW w:w="3060" w:type="dxa"/>
            <w:vMerge/>
            <w:vAlign w:val="center"/>
          </w:tcPr>
          <w:p w:rsidR="00E31481" w:rsidRPr="004754BE" w:rsidRDefault="00E31481" w:rsidP="00511843">
            <w:pPr>
              <w:autoSpaceDE w:val="0"/>
              <w:autoSpaceDN w:val="0"/>
              <w:adjustRightInd w:val="0"/>
              <w:spacing w:line="340" w:lineRule="exact"/>
              <w:jc w:val="center"/>
              <w:rPr>
                <w:rFonts w:ascii="標楷體" w:eastAsia="標楷體" w:hAnsi="Calibri" w:cs="標楷體"/>
                <w:kern w:val="0"/>
                <w:szCs w:val="24"/>
              </w:rPr>
            </w:pPr>
          </w:p>
        </w:tc>
      </w:tr>
      <w:tr w:rsidR="00E31481" w:rsidRPr="004754BE" w:rsidTr="0007478E">
        <w:trPr>
          <w:trHeight w:val="129"/>
        </w:trPr>
        <w:tc>
          <w:tcPr>
            <w:tcW w:w="4219" w:type="dxa"/>
            <w:gridSpan w:val="2"/>
          </w:tcPr>
          <w:p w:rsidR="00E31481" w:rsidRPr="004754BE" w:rsidRDefault="00E31481" w:rsidP="00511843">
            <w:pPr>
              <w:autoSpaceDE w:val="0"/>
              <w:autoSpaceDN w:val="0"/>
              <w:adjustRightInd w:val="0"/>
              <w:spacing w:line="340" w:lineRule="exact"/>
              <w:jc w:val="center"/>
              <w:rPr>
                <w:rFonts w:ascii="Times New Roman" w:eastAsia="標楷體" w:hAnsi="Times New Roman" w:cs="Times New Roman"/>
                <w:kern w:val="0"/>
                <w:sz w:val="28"/>
                <w:szCs w:val="28"/>
              </w:rPr>
            </w:pPr>
            <w:r w:rsidRPr="004754BE">
              <w:rPr>
                <w:rFonts w:ascii="Times New Roman" w:eastAsia="標楷體" w:hAnsi="Times New Roman" w:cs="Times New Roman"/>
                <w:kern w:val="0"/>
                <w:sz w:val="28"/>
                <w:szCs w:val="28"/>
              </w:rPr>
              <w:t>12:00~13:00</w:t>
            </w:r>
          </w:p>
        </w:tc>
        <w:tc>
          <w:tcPr>
            <w:tcW w:w="4670" w:type="dxa"/>
            <w:gridSpan w:val="2"/>
            <w:vAlign w:val="center"/>
          </w:tcPr>
          <w:p w:rsidR="00E31481" w:rsidRPr="004754BE" w:rsidRDefault="00E31481" w:rsidP="00511843">
            <w:pPr>
              <w:autoSpaceDE w:val="0"/>
              <w:autoSpaceDN w:val="0"/>
              <w:adjustRightInd w:val="0"/>
              <w:spacing w:line="340" w:lineRule="exact"/>
              <w:jc w:val="center"/>
              <w:rPr>
                <w:rFonts w:ascii="標楷體" w:eastAsia="標楷體" w:hAnsi="Calibri" w:cs="標楷體"/>
                <w:kern w:val="0"/>
                <w:szCs w:val="24"/>
              </w:rPr>
            </w:pPr>
            <w:r w:rsidRPr="004754BE">
              <w:rPr>
                <w:rFonts w:ascii="標楷體" w:eastAsia="標楷體" w:hAnsi="Calibri" w:cs="標楷體" w:hint="eastAsia"/>
                <w:kern w:val="0"/>
                <w:szCs w:val="24"/>
              </w:rPr>
              <w:t>午餐</w:t>
            </w:r>
          </w:p>
        </w:tc>
      </w:tr>
      <w:tr w:rsidR="00E31481" w:rsidRPr="004754BE" w:rsidTr="0007478E">
        <w:trPr>
          <w:trHeight w:val="320"/>
        </w:trPr>
        <w:tc>
          <w:tcPr>
            <w:tcW w:w="1895" w:type="dxa"/>
          </w:tcPr>
          <w:p w:rsidR="00E31481" w:rsidRPr="004754BE" w:rsidRDefault="00E31481" w:rsidP="00511843">
            <w:pPr>
              <w:autoSpaceDE w:val="0"/>
              <w:autoSpaceDN w:val="0"/>
              <w:adjustRightInd w:val="0"/>
              <w:spacing w:line="340" w:lineRule="exact"/>
              <w:jc w:val="center"/>
              <w:rPr>
                <w:rFonts w:ascii="Times New Roman" w:eastAsia="標楷體" w:hAnsi="Times New Roman" w:cs="Times New Roman"/>
                <w:kern w:val="0"/>
                <w:sz w:val="28"/>
                <w:szCs w:val="28"/>
              </w:rPr>
            </w:pPr>
            <w:r w:rsidRPr="004754BE">
              <w:rPr>
                <w:rFonts w:ascii="Times New Roman" w:eastAsia="標楷體" w:hAnsi="Times New Roman" w:cs="Times New Roman"/>
                <w:kern w:val="0"/>
                <w:sz w:val="28"/>
                <w:szCs w:val="28"/>
              </w:rPr>
              <w:t>13:00~14:20</w:t>
            </w:r>
          </w:p>
        </w:tc>
        <w:tc>
          <w:tcPr>
            <w:tcW w:w="3934" w:type="dxa"/>
            <w:gridSpan w:val="2"/>
          </w:tcPr>
          <w:p w:rsidR="00E31481" w:rsidRPr="004754BE" w:rsidRDefault="00E31481" w:rsidP="00511843">
            <w:pPr>
              <w:spacing w:line="340" w:lineRule="exact"/>
              <w:rPr>
                <w:rFonts w:ascii="標楷體" w:eastAsia="標楷體" w:hAnsi="標楷體"/>
              </w:rPr>
            </w:pPr>
            <w:r w:rsidRPr="004754BE">
              <w:rPr>
                <w:rFonts w:ascii="標楷體" w:eastAsia="標楷體" w:hAnsi="標楷體" w:hint="eastAsia"/>
              </w:rPr>
              <w:t>音樂比賽指定曲：</w:t>
            </w:r>
          </w:p>
          <w:p w:rsidR="00E31481" w:rsidRPr="004754BE" w:rsidRDefault="00E31481" w:rsidP="00511843">
            <w:pPr>
              <w:snapToGrid w:val="0"/>
              <w:spacing w:line="340" w:lineRule="exact"/>
              <w:jc w:val="center"/>
              <w:rPr>
                <w:rFonts w:ascii="Times New Roman" w:hAnsi="Times New Roman" w:cs="Times New Roman"/>
                <w:sz w:val="28"/>
                <w:szCs w:val="28"/>
              </w:rPr>
            </w:pPr>
            <w:r w:rsidRPr="004754BE">
              <w:rPr>
                <w:rFonts w:ascii="標楷體" w:eastAsia="標楷體" w:hAnsi="標楷體" w:hint="eastAsia"/>
              </w:rPr>
              <w:t>直笛合奏的示範教學</w:t>
            </w:r>
          </w:p>
        </w:tc>
        <w:tc>
          <w:tcPr>
            <w:tcW w:w="3060" w:type="dxa"/>
            <w:vMerge w:val="restart"/>
            <w:vAlign w:val="center"/>
          </w:tcPr>
          <w:p w:rsidR="00E31481" w:rsidRPr="004754BE" w:rsidRDefault="00E31481" w:rsidP="00511843">
            <w:pPr>
              <w:tabs>
                <w:tab w:val="left" w:pos="540"/>
              </w:tabs>
              <w:snapToGrid w:val="0"/>
              <w:spacing w:line="340" w:lineRule="exact"/>
              <w:jc w:val="center"/>
              <w:rPr>
                <w:rFonts w:ascii="標楷體" w:eastAsia="標楷體" w:hAnsi="Calibri" w:cs="標楷體"/>
                <w:kern w:val="0"/>
                <w:szCs w:val="24"/>
              </w:rPr>
            </w:pPr>
            <w:r w:rsidRPr="004754BE">
              <w:rPr>
                <w:rFonts w:ascii="標楷體" w:eastAsia="標楷體" w:hAnsi="Calibri" w:cs="標楷體" w:hint="eastAsia"/>
                <w:kern w:val="0"/>
                <w:szCs w:val="24"/>
              </w:rPr>
              <w:t>吳明宗老師</w:t>
            </w:r>
          </w:p>
        </w:tc>
      </w:tr>
      <w:tr w:rsidR="00E31481" w:rsidRPr="004754BE" w:rsidTr="0007478E">
        <w:trPr>
          <w:trHeight w:val="320"/>
        </w:trPr>
        <w:tc>
          <w:tcPr>
            <w:tcW w:w="1895" w:type="dxa"/>
          </w:tcPr>
          <w:p w:rsidR="00E31481" w:rsidRPr="004754BE" w:rsidRDefault="00E31481" w:rsidP="00511843">
            <w:pPr>
              <w:autoSpaceDE w:val="0"/>
              <w:autoSpaceDN w:val="0"/>
              <w:adjustRightInd w:val="0"/>
              <w:spacing w:line="340" w:lineRule="exact"/>
              <w:jc w:val="center"/>
              <w:rPr>
                <w:rFonts w:ascii="Times New Roman" w:eastAsia="標楷體" w:hAnsi="Times New Roman" w:cs="Times New Roman"/>
                <w:kern w:val="0"/>
                <w:sz w:val="28"/>
                <w:szCs w:val="28"/>
              </w:rPr>
            </w:pPr>
            <w:r w:rsidRPr="004754BE">
              <w:rPr>
                <w:rFonts w:ascii="Times New Roman" w:eastAsia="標楷體" w:hAnsi="Times New Roman" w:cs="Times New Roman"/>
                <w:kern w:val="0"/>
                <w:sz w:val="28"/>
                <w:szCs w:val="28"/>
              </w:rPr>
              <w:t>14:40~16:00</w:t>
            </w:r>
          </w:p>
        </w:tc>
        <w:tc>
          <w:tcPr>
            <w:tcW w:w="3934" w:type="dxa"/>
            <w:gridSpan w:val="2"/>
          </w:tcPr>
          <w:p w:rsidR="00E31481" w:rsidRPr="004754BE" w:rsidRDefault="00E31481" w:rsidP="00511843">
            <w:pPr>
              <w:snapToGrid w:val="0"/>
              <w:spacing w:line="340" w:lineRule="exact"/>
              <w:jc w:val="center"/>
              <w:rPr>
                <w:rFonts w:ascii="標楷體" w:eastAsia="標楷體" w:hAnsi="標楷體"/>
                <w:szCs w:val="24"/>
              </w:rPr>
            </w:pPr>
            <w:r w:rsidRPr="004754BE">
              <w:rPr>
                <w:rFonts w:ascii="標楷體" w:eastAsia="標楷體" w:hAnsi="標楷體" w:hint="eastAsia"/>
                <w:szCs w:val="24"/>
              </w:rPr>
              <w:t>直笛合奏音量配置的技巧</w:t>
            </w:r>
          </w:p>
        </w:tc>
        <w:tc>
          <w:tcPr>
            <w:tcW w:w="3060" w:type="dxa"/>
            <w:vMerge/>
            <w:vAlign w:val="center"/>
          </w:tcPr>
          <w:p w:rsidR="00E31481" w:rsidRPr="004754BE" w:rsidRDefault="00E31481" w:rsidP="00511843">
            <w:pPr>
              <w:tabs>
                <w:tab w:val="left" w:pos="540"/>
              </w:tabs>
              <w:snapToGrid w:val="0"/>
              <w:spacing w:line="340" w:lineRule="exact"/>
              <w:jc w:val="center"/>
              <w:rPr>
                <w:rFonts w:ascii="標楷體" w:eastAsia="標楷體" w:hAnsi="標楷體"/>
                <w:szCs w:val="24"/>
              </w:rPr>
            </w:pPr>
          </w:p>
        </w:tc>
      </w:tr>
      <w:tr w:rsidR="00E31481" w:rsidRPr="004754BE" w:rsidTr="0007478E">
        <w:trPr>
          <w:trHeight w:val="320"/>
        </w:trPr>
        <w:tc>
          <w:tcPr>
            <w:tcW w:w="1895" w:type="dxa"/>
            <w:vAlign w:val="center"/>
          </w:tcPr>
          <w:p w:rsidR="00E31481" w:rsidRPr="004754BE" w:rsidRDefault="00E31481" w:rsidP="00511843">
            <w:pPr>
              <w:autoSpaceDE w:val="0"/>
              <w:autoSpaceDN w:val="0"/>
              <w:adjustRightInd w:val="0"/>
              <w:spacing w:line="340" w:lineRule="exact"/>
              <w:jc w:val="center"/>
              <w:rPr>
                <w:rFonts w:ascii="Times New Roman" w:eastAsia="標楷體" w:hAnsi="Times New Roman" w:cs="Times New Roman"/>
                <w:kern w:val="0"/>
                <w:sz w:val="28"/>
                <w:szCs w:val="28"/>
              </w:rPr>
            </w:pPr>
            <w:r w:rsidRPr="004754BE">
              <w:rPr>
                <w:rFonts w:ascii="標楷體" w:eastAsia="標楷體" w:hAnsi="標楷體" w:hint="eastAsia"/>
                <w:szCs w:val="24"/>
              </w:rPr>
              <w:t>講師介紹</w:t>
            </w:r>
          </w:p>
        </w:tc>
        <w:tc>
          <w:tcPr>
            <w:tcW w:w="6994" w:type="dxa"/>
            <w:gridSpan w:val="3"/>
          </w:tcPr>
          <w:p w:rsidR="00E31481" w:rsidRPr="004754BE" w:rsidRDefault="00E31481" w:rsidP="00511843">
            <w:pPr>
              <w:pStyle w:val="a3"/>
              <w:numPr>
                <w:ilvl w:val="0"/>
                <w:numId w:val="9"/>
              </w:numPr>
              <w:autoSpaceDE w:val="0"/>
              <w:autoSpaceDN w:val="0"/>
              <w:adjustRightInd w:val="0"/>
              <w:spacing w:line="340" w:lineRule="exact"/>
              <w:ind w:leftChars="0"/>
              <w:rPr>
                <w:rFonts w:ascii="標楷體" w:eastAsia="標楷體" w:hAnsi="標楷體"/>
              </w:rPr>
            </w:pPr>
            <w:r w:rsidRPr="004754BE">
              <w:rPr>
                <w:rFonts w:ascii="標楷體" w:eastAsia="標楷體" w:hAnsi="標楷體" w:hint="eastAsia"/>
              </w:rPr>
              <w:t>吳宇宗木笛工作室負責人。</w:t>
            </w:r>
          </w:p>
          <w:p w:rsidR="00E31481" w:rsidRPr="004754BE" w:rsidRDefault="00E31481" w:rsidP="00511843">
            <w:pPr>
              <w:pStyle w:val="a3"/>
              <w:numPr>
                <w:ilvl w:val="0"/>
                <w:numId w:val="9"/>
              </w:numPr>
              <w:autoSpaceDE w:val="0"/>
              <w:autoSpaceDN w:val="0"/>
              <w:adjustRightInd w:val="0"/>
              <w:spacing w:line="340" w:lineRule="exact"/>
              <w:ind w:leftChars="0"/>
              <w:rPr>
                <w:rFonts w:ascii="標楷體" w:eastAsia="標楷體" w:hAnsi="標楷體"/>
              </w:rPr>
            </w:pPr>
            <w:r w:rsidRPr="004754BE">
              <w:rPr>
                <w:rFonts w:ascii="標楷體" w:eastAsia="標楷體" w:hAnsi="標楷體" w:hint="eastAsia"/>
              </w:rPr>
              <w:t>吳宇宗台灣木笛團擔任音樂總監Music Director</w:t>
            </w:r>
          </w:p>
          <w:p w:rsidR="00E31481" w:rsidRPr="004754BE" w:rsidRDefault="00E31481" w:rsidP="00511843">
            <w:pPr>
              <w:pStyle w:val="a3"/>
              <w:numPr>
                <w:ilvl w:val="0"/>
                <w:numId w:val="9"/>
              </w:numPr>
              <w:autoSpaceDE w:val="0"/>
              <w:autoSpaceDN w:val="0"/>
              <w:adjustRightInd w:val="0"/>
              <w:spacing w:line="340" w:lineRule="exact"/>
              <w:ind w:leftChars="0"/>
              <w:rPr>
                <w:rFonts w:ascii="標楷體" w:eastAsia="標楷體" w:hAnsi="標楷體"/>
              </w:rPr>
            </w:pPr>
            <w:r w:rsidRPr="004754BE">
              <w:rPr>
                <w:rFonts w:ascii="標楷體" w:eastAsia="標楷體" w:hAnsi="標楷體" w:hint="eastAsia"/>
              </w:rPr>
              <w:t>所向</w:t>
            </w:r>
            <w:proofErr w:type="gramStart"/>
            <w:r w:rsidRPr="004754BE">
              <w:rPr>
                <w:rFonts w:ascii="標楷體" w:eastAsia="標楷體" w:hAnsi="標楷體" w:hint="eastAsia"/>
              </w:rPr>
              <w:t>吳笛文創</w:t>
            </w:r>
            <w:proofErr w:type="gramEnd"/>
            <w:r w:rsidRPr="004754BE">
              <w:rPr>
                <w:rFonts w:ascii="標楷體" w:eastAsia="標楷體" w:hAnsi="標楷體" w:hint="eastAsia"/>
              </w:rPr>
              <w:t>公司擔任總監Director</w:t>
            </w:r>
          </w:p>
          <w:p w:rsidR="00E31481" w:rsidRPr="004754BE" w:rsidRDefault="00E31481" w:rsidP="00511843">
            <w:pPr>
              <w:pStyle w:val="a3"/>
              <w:numPr>
                <w:ilvl w:val="0"/>
                <w:numId w:val="9"/>
              </w:numPr>
              <w:autoSpaceDE w:val="0"/>
              <w:autoSpaceDN w:val="0"/>
              <w:adjustRightInd w:val="0"/>
              <w:spacing w:line="340" w:lineRule="exact"/>
              <w:ind w:leftChars="0"/>
              <w:rPr>
                <w:rFonts w:ascii="標楷體" w:eastAsia="標楷體" w:hAnsi="標楷體"/>
              </w:rPr>
            </w:pPr>
            <w:r w:rsidRPr="004754BE">
              <w:rPr>
                <w:rFonts w:ascii="標楷體" w:eastAsia="標楷體" w:hAnsi="標楷體" w:hint="eastAsia"/>
              </w:rPr>
              <w:t>中華服務交流協會擔任音樂總監Music Director</w:t>
            </w:r>
          </w:p>
          <w:p w:rsidR="00E31481" w:rsidRPr="004754BE" w:rsidRDefault="00E31481" w:rsidP="00511843">
            <w:pPr>
              <w:pStyle w:val="a3"/>
              <w:numPr>
                <w:ilvl w:val="0"/>
                <w:numId w:val="9"/>
              </w:numPr>
              <w:autoSpaceDE w:val="0"/>
              <w:autoSpaceDN w:val="0"/>
              <w:adjustRightInd w:val="0"/>
              <w:spacing w:line="340" w:lineRule="exact"/>
              <w:ind w:leftChars="0"/>
              <w:rPr>
                <w:rFonts w:ascii="標楷體" w:eastAsia="標楷體" w:hAnsi="標楷體"/>
              </w:rPr>
            </w:pPr>
            <w:r w:rsidRPr="004754BE">
              <w:rPr>
                <w:rFonts w:ascii="標楷體" w:eastAsia="標楷體" w:hAnsi="標楷體" w:hint="eastAsia"/>
              </w:rPr>
              <w:t>就讀 New England Conservatory of Music Recorder performance 系</w:t>
            </w:r>
          </w:p>
          <w:p w:rsidR="00E31481" w:rsidRPr="004754BE" w:rsidRDefault="00E31481" w:rsidP="00511843">
            <w:pPr>
              <w:pStyle w:val="a3"/>
              <w:numPr>
                <w:ilvl w:val="0"/>
                <w:numId w:val="9"/>
              </w:numPr>
              <w:autoSpaceDE w:val="0"/>
              <w:autoSpaceDN w:val="0"/>
              <w:adjustRightInd w:val="0"/>
              <w:spacing w:line="340" w:lineRule="exact"/>
              <w:ind w:leftChars="0"/>
              <w:rPr>
                <w:rFonts w:ascii="標楷體" w:eastAsia="標楷體" w:hAnsi="標楷體" w:cs="標楷體"/>
                <w:kern w:val="0"/>
                <w:sz w:val="28"/>
                <w:szCs w:val="28"/>
              </w:rPr>
            </w:pPr>
            <w:r w:rsidRPr="004754BE">
              <w:rPr>
                <w:rFonts w:ascii="標楷體" w:eastAsia="標楷體" w:hAnsi="標楷體" w:hint="eastAsia"/>
              </w:rPr>
              <w:t>就讀 Conservatorium van Amsterdam Recorder - Performance 木笛演奏系</w:t>
            </w:r>
          </w:p>
        </w:tc>
      </w:tr>
    </w:tbl>
    <w:p w:rsidR="00561846" w:rsidRDefault="00E31481" w:rsidP="00561846">
      <w:pPr>
        <w:autoSpaceDE w:val="0"/>
        <w:autoSpaceDN w:val="0"/>
        <w:spacing w:before="10" w:line="300" w:lineRule="auto"/>
        <w:ind w:right="703"/>
        <w:rPr>
          <w:rFonts w:ascii="標楷體" w:eastAsia="標楷體" w:hAnsi="標楷體" w:cs="新細明體"/>
          <w:kern w:val="0"/>
          <w:szCs w:val="24"/>
          <w:lang w:val="zh-TW" w:bidi="zh-TW"/>
        </w:rPr>
      </w:pPr>
      <w:r w:rsidRPr="004754BE">
        <w:rPr>
          <w:rFonts w:ascii="標楷體" w:eastAsia="標楷體" w:hAnsi="標楷體" w:cs="新細明體" w:hint="eastAsia"/>
          <w:kern w:val="0"/>
          <w:szCs w:val="24"/>
          <w:lang w:val="zh-TW" w:bidi="zh-TW"/>
        </w:rPr>
        <w:t>八、</w:t>
      </w:r>
      <w:r w:rsidRPr="004754BE">
        <w:rPr>
          <w:rFonts w:ascii="標楷體" w:eastAsia="標楷體" w:hAnsi="標楷體" w:cs="新細明體"/>
          <w:kern w:val="0"/>
          <w:szCs w:val="24"/>
          <w:lang w:val="zh-TW" w:bidi="zh-TW"/>
        </w:rPr>
        <w:t>經費來源與概算</w:t>
      </w:r>
      <w:r>
        <w:rPr>
          <w:rFonts w:ascii="標楷體" w:eastAsia="標楷體" w:hAnsi="標楷體" w:cs="新細明體" w:hint="eastAsia"/>
          <w:kern w:val="0"/>
          <w:szCs w:val="24"/>
          <w:lang w:val="zh-TW" w:bidi="zh-TW"/>
        </w:rPr>
        <w:t>：</w:t>
      </w:r>
      <w:r w:rsidRPr="00AC5C80">
        <w:rPr>
          <w:rFonts w:ascii="標楷體" w:eastAsia="標楷體" w:hAnsi="標楷體" w:cs="新細明體" w:hint="eastAsia"/>
          <w:kern w:val="0"/>
          <w:szCs w:val="24"/>
          <w:lang w:val="zh-TW" w:bidi="zh-TW"/>
        </w:rPr>
        <w:t>由「教育部補助直轄市、縣(市)政府精進國民中學及國民小學教師教學專業與課程品質作業要點」補助經費</w:t>
      </w:r>
    </w:p>
    <w:p w:rsidR="00E31481" w:rsidRPr="004754BE" w:rsidRDefault="00E31481" w:rsidP="00561846">
      <w:pPr>
        <w:autoSpaceDE w:val="0"/>
        <w:autoSpaceDN w:val="0"/>
        <w:spacing w:before="10" w:line="300" w:lineRule="auto"/>
        <w:ind w:right="703"/>
        <w:rPr>
          <w:rFonts w:ascii="標楷體" w:eastAsia="標楷體" w:hAnsi="標楷體" w:cs="新細明體"/>
          <w:kern w:val="0"/>
          <w:szCs w:val="24"/>
          <w:lang w:val="zh-TW" w:bidi="zh-TW"/>
        </w:rPr>
      </w:pPr>
      <w:r w:rsidRPr="004754BE">
        <w:rPr>
          <w:rFonts w:ascii="標楷體" w:eastAsia="標楷體" w:hAnsi="標楷體" w:cs="新細明體"/>
          <w:w w:val="105"/>
          <w:kern w:val="0"/>
          <w:szCs w:val="24"/>
          <w:lang w:val="zh-TW" w:bidi="zh-TW"/>
        </w:rPr>
        <w:t>九、成效評估之實施</w:t>
      </w:r>
    </w:p>
    <w:p w:rsidR="00E31481" w:rsidRPr="004754BE" w:rsidRDefault="00E31481" w:rsidP="00E31481">
      <w:pPr>
        <w:autoSpaceDE w:val="0"/>
        <w:autoSpaceDN w:val="0"/>
        <w:spacing w:line="223" w:lineRule="auto"/>
        <w:ind w:leftChars="190" w:left="456" w:rightChars="353" w:right="847"/>
        <w:rPr>
          <w:rFonts w:ascii="標楷體" w:eastAsia="標楷體" w:hAnsi="標楷體" w:cs="新細明體"/>
          <w:kern w:val="0"/>
          <w:szCs w:val="24"/>
          <w:lang w:val="zh-TW" w:bidi="zh-TW"/>
        </w:rPr>
      </w:pPr>
      <w:r w:rsidRPr="004754BE">
        <w:rPr>
          <w:rFonts w:ascii="標楷體" w:eastAsia="標楷體" w:hAnsi="標楷體" w:cs="新細明體" w:hint="eastAsia"/>
          <w:kern w:val="0"/>
          <w:szCs w:val="24"/>
          <w:lang w:val="zh-TW" w:bidi="zh-TW"/>
        </w:rPr>
        <w:t>本研習之評估方式採用滿意度問卷評估教師對於研習的滿意度的意見調查，分為研習課程實用性與滿意度等向度。問卷於研習結束時發放並當場收回。</w:t>
      </w:r>
    </w:p>
    <w:p w:rsidR="00E31481" w:rsidRPr="004754BE" w:rsidRDefault="00E31481" w:rsidP="00E31481">
      <w:pPr>
        <w:autoSpaceDE w:val="0"/>
        <w:autoSpaceDN w:val="0"/>
        <w:spacing w:line="324" w:lineRule="exact"/>
        <w:rPr>
          <w:rFonts w:ascii="標楷體" w:eastAsia="標楷體" w:hAnsi="標楷體" w:cs="新細明體"/>
          <w:kern w:val="0"/>
          <w:szCs w:val="24"/>
          <w:lang w:val="zh-TW" w:bidi="zh-TW"/>
        </w:rPr>
      </w:pPr>
      <w:r w:rsidRPr="004754BE">
        <w:rPr>
          <w:rFonts w:ascii="標楷體" w:eastAsia="標楷體" w:hAnsi="標楷體" w:cs="新細明體"/>
          <w:kern w:val="0"/>
          <w:szCs w:val="24"/>
          <w:lang w:val="zh-TW" w:bidi="zh-TW"/>
        </w:rPr>
        <w:t>十、預期成效</w:t>
      </w:r>
    </w:p>
    <w:p w:rsidR="00E31481" w:rsidRPr="004754BE" w:rsidRDefault="00E31481" w:rsidP="00E31481">
      <w:pPr>
        <w:pStyle w:val="a3"/>
        <w:numPr>
          <w:ilvl w:val="0"/>
          <w:numId w:val="10"/>
        </w:numPr>
        <w:ind w:leftChars="0"/>
        <w:rPr>
          <w:rFonts w:ascii="標楷體" w:eastAsia="標楷體" w:hAnsi="標楷體" w:cs="新細明體"/>
          <w:kern w:val="0"/>
          <w:szCs w:val="24"/>
          <w:lang w:val="zh-TW" w:bidi="zh-TW"/>
        </w:rPr>
      </w:pPr>
      <w:r w:rsidRPr="004754BE">
        <w:rPr>
          <w:rFonts w:ascii="標楷體" w:eastAsia="標楷體" w:hAnsi="標楷體" w:cs="新細明體" w:hint="eastAsia"/>
          <w:kern w:val="0"/>
          <w:szCs w:val="24"/>
          <w:lang w:val="zh-TW" w:bidi="zh-TW"/>
        </w:rPr>
        <w:t>提升教師對藝術領域教學方法之知能。</w:t>
      </w:r>
    </w:p>
    <w:p w:rsidR="00E31481" w:rsidRPr="004754BE" w:rsidRDefault="00E31481" w:rsidP="00E31481">
      <w:pPr>
        <w:pStyle w:val="a3"/>
        <w:numPr>
          <w:ilvl w:val="0"/>
          <w:numId w:val="10"/>
        </w:numPr>
        <w:ind w:leftChars="0"/>
        <w:rPr>
          <w:rFonts w:ascii="標楷體" w:eastAsia="標楷體" w:hAnsi="標楷體" w:cs="新細明體"/>
          <w:kern w:val="0"/>
          <w:szCs w:val="24"/>
          <w:lang w:val="zh-TW" w:bidi="zh-TW"/>
        </w:rPr>
      </w:pPr>
      <w:r w:rsidRPr="004754BE">
        <w:rPr>
          <w:rFonts w:ascii="標楷體" w:eastAsia="標楷體" w:hAnsi="標楷體" w:cs="新細明體" w:hint="eastAsia"/>
          <w:kern w:val="0"/>
          <w:szCs w:val="24"/>
          <w:lang w:val="zh-TW" w:bidi="zh-TW"/>
        </w:rPr>
        <w:t>熟悉各種直笛教學法之意義及作法。</w:t>
      </w:r>
    </w:p>
    <w:p w:rsidR="00E31481" w:rsidRPr="004754BE" w:rsidRDefault="00E31481" w:rsidP="00E31481">
      <w:pPr>
        <w:pStyle w:val="a3"/>
        <w:numPr>
          <w:ilvl w:val="0"/>
          <w:numId w:val="10"/>
        </w:numPr>
        <w:ind w:leftChars="0"/>
        <w:rPr>
          <w:rFonts w:ascii="標楷體" w:eastAsia="標楷體" w:hAnsi="標楷體" w:cs="新細明體"/>
          <w:kern w:val="0"/>
          <w:szCs w:val="24"/>
          <w:lang w:val="zh-TW" w:bidi="zh-TW"/>
        </w:rPr>
      </w:pPr>
      <w:r w:rsidRPr="004754BE">
        <w:rPr>
          <w:rFonts w:ascii="標楷體" w:eastAsia="標楷體" w:hAnsi="標楷體" w:cs="新細明體" w:hint="eastAsia"/>
          <w:kern w:val="0"/>
          <w:szCs w:val="24"/>
          <w:lang w:val="zh-TW" w:bidi="zh-TW"/>
        </w:rPr>
        <w:t>提升藝術與人文教材應用能力。</w:t>
      </w:r>
    </w:p>
    <w:p w:rsidR="00E31481" w:rsidRPr="004754BE" w:rsidRDefault="00E31481" w:rsidP="00E31481">
      <w:pPr>
        <w:pStyle w:val="a3"/>
        <w:numPr>
          <w:ilvl w:val="0"/>
          <w:numId w:val="10"/>
        </w:numPr>
        <w:ind w:leftChars="0"/>
      </w:pPr>
      <w:r w:rsidRPr="00E31481">
        <w:rPr>
          <w:rFonts w:ascii="標楷體" w:eastAsia="標楷體" w:hAnsi="標楷體" w:cs="新細明體" w:hint="eastAsia"/>
          <w:kern w:val="0"/>
          <w:szCs w:val="24"/>
          <w:lang w:val="zh-TW" w:bidi="zh-TW"/>
        </w:rPr>
        <w:t>充實藝術與人文學習領域教材資源庫。</w:t>
      </w:r>
    </w:p>
    <w:p w:rsidR="00E31481" w:rsidRPr="00AB66A7" w:rsidRDefault="00E31481" w:rsidP="00E31481">
      <w:pPr>
        <w:rPr>
          <w:rFonts w:ascii="標楷體" w:eastAsia="標楷體" w:hAnsi="標楷體" w:cs="Arial"/>
          <w:szCs w:val="24"/>
        </w:rPr>
      </w:pPr>
      <w:r>
        <w:rPr>
          <w:rFonts w:ascii="標楷體" w:eastAsia="標楷體" w:hAnsi="標楷體" w:cs="Arial" w:hint="eastAsia"/>
          <w:szCs w:val="24"/>
        </w:rPr>
        <w:t>十一、</w:t>
      </w:r>
      <w:r w:rsidRPr="00AB66A7">
        <w:rPr>
          <w:rFonts w:ascii="標楷體" w:eastAsia="標楷體" w:hAnsi="標楷體" w:cs="Arial" w:hint="eastAsia"/>
          <w:szCs w:val="24"/>
        </w:rPr>
        <w:t>實施方式：</w:t>
      </w:r>
    </w:p>
    <w:p w:rsidR="00E31481" w:rsidRPr="0007508B" w:rsidRDefault="00E31481" w:rsidP="00E31481">
      <w:pPr>
        <w:pStyle w:val="a3"/>
        <w:numPr>
          <w:ilvl w:val="0"/>
          <w:numId w:val="11"/>
        </w:numPr>
        <w:ind w:leftChars="0"/>
        <w:rPr>
          <w:rFonts w:ascii="標楷體" w:eastAsia="標楷體" w:hAnsi="標楷體" w:cs="Arial"/>
          <w:szCs w:val="24"/>
        </w:rPr>
      </w:pPr>
      <w:r w:rsidRPr="0007508B">
        <w:rPr>
          <w:rFonts w:ascii="標楷體" w:eastAsia="標楷體" w:hAnsi="標楷體" w:cs="Arial" w:hint="eastAsia"/>
          <w:szCs w:val="24"/>
        </w:rPr>
        <w:t>參與本次研習人員核予公差假登記並核發研習時數6小時。</w:t>
      </w:r>
    </w:p>
    <w:p w:rsidR="00E31481" w:rsidRPr="00A22598" w:rsidRDefault="00E31481" w:rsidP="00E31481">
      <w:pPr>
        <w:pStyle w:val="a3"/>
        <w:numPr>
          <w:ilvl w:val="0"/>
          <w:numId w:val="11"/>
        </w:numPr>
        <w:ind w:leftChars="0"/>
      </w:pPr>
      <w:r w:rsidRPr="0007508B">
        <w:rPr>
          <w:rFonts w:ascii="標楷體" w:eastAsia="標楷體" w:hAnsi="標楷體" w:cs="Arial" w:hint="eastAsia"/>
          <w:szCs w:val="24"/>
        </w:rPr>
        <w:t>承辦本研習工作人員於活動結束後，依嘉義縣國民中小學校長教師職員獎勵基準規定予以敘獎。</w:t>
      </w:r>
    </w:p>
    <w:p w:rsidR="00E31481" w:rsidRDefault="00E31481" w:rsidP="00E31481"/>
    <w:p w:rsidR="00561846" w:rsidRDefault="00561846" w:rsidP="00E31481"/>
    <w:p w:rsidR="00561846" w:rsidRDefault="00561846" w:rsidP="00E31481"/>
    <w:p w:rsidR="00561846" w:rsidRDefault="00561846" w:rsidP="00E31481"/>
    <w:p w:rsidR="00561846" w:rsidRDefault="00561846" w:rsidP="00E31481"/>
    <w:p w:rsidR="00561846" w:rsidRDefault="00561846" w:rsidP="00E31481"/>
    <w:p w:rsidR="00561846" w:rsidRDefault="00561846" w:rsidP="00E31481"/>
    <w:p w:rsidR="00561846" w:rsidRPr="00DD625F" w:rsidRDefault="00561846" w:rsidP="00561846">
      <w:pPr>
        <w:pBdr>
          <w:top w:val="nil"/>
          <w:left w:val="nil"/>
          <w:bottom w:val="nil"/>
          <w:right w:val="nil"/>
          <w:between w:val="nil"/>
        </w:pBdr>
        <w:spacing w:line="360" w:lineRule="exact"/>
        <w:jc w:val="center"/>
        <w:rPr>
          <w:rFonts w:ascii="標楷體" w:eastAsia="標楷體" w:hAnsi="標楷體" w:cs="BiauKai"/>
          <w:b/>
          <w:sz w:val="32"/>
          <w:szCs w:val="32"/>
        </w:rPr>
      </w:pPr>
      <w:r w:rsidRPr="00DD625F">
        <w:rPr>
          <w:rFonts w:ascii="標楷體" w:eastAsia="標楷體" w:hAnsi="標楷體" w:cs="BiauKai" w:hint="eastAsia"/>
          <w:b/>
          <w:sz w:val="32"/>
          <w:szCs w:val="32"/>
        </w:rPr>
        <w:lastRenderedPageBreak/>
        <w:t>嘉義縣</w:t>
      </w:r>
      <w:r w:rsidRPr="00DD625F">
        <w:rPr>
          <w:rFonts w:ascii="標楷體" w:eastAsia="標楷體" w:hAnsi="標楷體" w:cs="BiauKai"/>
          <w:b/>
          <w:sz w:val="32"/>
          <w:szCs w:val="32"/>
        </w:rPr>
        <w:t>10</w:t>
      </w:r>
      <w:r>
        <w:rPr>
          <w:rFonts w:ascii="標楷體" w:eastAsia="標楷體" w:hAnsi="標楷體" w:cs="BiauKai" w:hint="eastAsia"/>
          <w:b/>
          <w:sz w:val="32"/>
          <w:szCs w:val="32"/>
        </w:rPr>
        <w:t>9</w:t>
      </w:r>
      <w:proofErr w:type="gramStart"/>
      <w:r w:rsidRPr="00DD625F">
        <w:rPr>
          <w:rFonts w:ascii="標楷體" w:eastAsia="標楷體" w:hAnsi="標楷體" w:cs="BiauKai"/>
          <w:b/>
          <w:sz w:val="32"/>
          <w:szCs w:val="32"/>
        </w:rPr>
        <w:t>學年度精進</w:t>
      </w:r>
      <w:proofErr w:type="gramEnd"/>
      <w:r w:rsidRPr="00DD625F">
        <w:rPr>
          <w:rFonts w:ascii="標楷體" w:eastAsia="標楷體" w:hAnsi="標楷體" w:cs="BiauKai"/>
          <w:b/>
          <w:sz w:val="32"/>
          <w:szCs w:val="32"/>
        </w:rPr>
        <w:t>國中小教師教學專業與課程品質整體推動計畫</w:t>
      </w:r>
    </w:p>
    <w:p w:rsidR="00561846" w:rsidRPr="004754BE" w:rsidRDefault="00561846" w:rsidP="00561846">
      <w:pPr>
        <w:pBdr>
          <w:top w:val="nil"/>
          <w:left w:val="nil"/>
          <w:bottom w:val="nil"/>
          <w:right w:val="nil"/>
          <w:between w:val="nil"/>
        </w:pBdr>
        <w:spacing w:line="360" w:lineRule="exact"/>
        <w:jc w:val="center"/>
        <w:rPr>
          <w:rFonts w:ascii="標楷體" w:eastAsia="標楷體" w:hAnsi="標楷體" w:cs="BiauKai"/>
          <w:b/>
          <w:sz w:val="28"/>
          <w:szCs w:val="28"/>
        </w:rPr>
      </w:pPr>
      <w:r w:rsidRPr="00DD625F">
        <w:rPr>
          <w:rFonts w:ascii="標楷體" w:eastAsia="標楷體" w:hAnsi="標楷體" w:cs="新細明體" w:hint="eastAsia"/>
          <w:b/>
          <w:sz w:val="32"/>
          <w:szCs w:val="32"/>
        </w:rPr>
        <w:t>藝術領域</w:t>
      </w:r>
      <w:r w:rsidRPr="00DD625F">
        <w:rPr>
          <w:rFonts w:ascii="標楷體" w:eastAsia="標楷體" w:hAnsi="標楷體" w:cs="BiauKai"/>
          <w:b/>
          <w:sz w:val="32"/>
          <w:szCs w:val="32"/>
        </w:rPr>
        <w:t>輔導小組滿意度調查表暨回饋單</w:t>
      </w:r>
    </w:p>
    <w:p w:rsidR="00561846" w:rsidRDefault="00561846" w:rsidP="00561846">
      <w:pPr>
        <w:pBdr>
          <w:top w:val="nil"/>
          <w:left w:val="nil"/>
          <w:bottom w:val="nil"/>
          <w:right w:val="nil"/>
          <w:between w:val="nil"/>
        </w:pBdr>
        <w:rPr>
          <w:rFonts w:ascii="標楷體" w:eastAsia="標楷體" w:hAnsi="標楷體" w:cs="BiauKai"/>
        </w:rPr>
      </w:pPr>
      <w:r w:rsidRPr="004754BE">
        <w:rPr>
          <w:rFonts w:ascii="標楷體" w:eastAsia="標楷體" w:hAnsi="標楷體" w:cs="BiauKai"/>
        </w:rPr>
        <w:t>課程名稱：</w:t>
      </w:r>
    </w:p>
    <w:p w:rsidR="00561846" w:rsidRPr="004754BE" w:rsidRDefault="00561846" w:rsidP="00561846">
      <w:pPr>
        <w:pBdr>
          <w:top w:val="nil"/>
          <w:left w:val="nil"/>
          <w:bottom w:val="nil"/>
          <w:right w:val="nil"/>
          <w:between w:val="nil"/>
        </w:pBdr>
        <w:rPr>
          <w:rFonts w:ascii="標楷體" w:eastAsia="標楷體" w:hAnsi="標楷體" w:cs="BiauKai"/>
        </w:rPr>
      </w:pPr>
      <w:r w:rsidRPr="004754BE">
        <w:rPr>
          <w:rFonts w:ascii="標楷體" w:eastAsia="標楷體" w:hAnsi="標楷體" w:cs="BiauKai"/>
        </w:rPr>
        <w:t xml:space="preserve">辦理日期： </w:t>
      </w:r>
    </w:p>
    <w:tbl>
      <w:tblPr>
        <w:tblStyle w:val="4"/>
        <w:tblW w:w="103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
        <w:gridCol w:w="5428"/>
        <w:gridCol w:w="763"/>
        <w:gridCol w:w="762"/>
        <w:gridCol w:w="763"/>
        <w:gridCol w:w="746"/>
        <w:gridCol w:w="816"/>
      </w:tblGrid>
      <w:tr w:rsidR="00561846" w:rsidRPr="004754BE" w:rsidTr="00FC26E9">
        <w:trPr>
          <w:trHeight w:val="249"/>
          <w:jc w:val="center"/>
        </w:trPr>
        <w:tc>
          <w:tcPr>
            <w:tcW w:w="1091" w:type="dxa"/>
            <w:vMerge w:val="restart"/>
            <w:vAlign w:val="center"/>
          </w:tcPr>
          <w:p w:rsidR="00561846" w:rsidRPr="004754BE" w:rsidRDefault="00561846" w:rsidP="00FC26E9">
            <w:pPr>
              <w:pBdr>
                <w:top w:val="nil"/>
                <w:left w:val="nil"/>
                <w:bottom w:val="nil"/>
                <w:right w:val="nil"/>
                <w:between w:val="nil"/>
              </w:pBdr>
              <w:spacing w:line="200" w:lineRule="exact"/>
              <w:ind w:left="598" w:hanging="598"/>
              <w:jc w:val="center"/>
              <w:rPr>
                <w:rFonts w:ascii="標楷體" w:eastAsia="標楷體" w:hAnsi="標楷體" w:cs="BiauKai"/>
                <w:sz w:val="20"/>
                <w:szCs w:val="20"/>
              </w:rPr>
            </w:pPr>
            <w:r w:rsidRPr="004754BE">
              <w:rPr>
                <w:rFonts w:ascii="標楷體" w:eastAsia="標楷體" w:hAnsi="標楷體" w:cs="BiauKai"/>
                <w:sz w:val="20"/>
                <w:szCs w:val="20"/>
              </w:rPr>
              <w:t>基本資料</w:t>
            </w:r>
          </w:p>
        </w:tc>
        <w:tc>
          <w:tcPr>
            <w:tcW w:w="9278" w:type="dxa"/>
            <w:gridSpan w:val="6"/>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r w:rsidRPr="004754BE">
              <w:rPr>
                <w:rFonts w:ascii="標楷體" w:eastAsia="標楷體" w:hAnsi="標楷體" w:cs="BiauKai"/>
                <w:sz w:val="20"/>
                <w:szCs w:val="20"/>
              </w:rPr>
              <w:t>1.性    別：□男    □女</w:t>
            </w:r>
          </w:p>
        </w:tc>
      </w:tr>
      <w:tr w:rsidR="00561846" w:rsidRPr="004754BE" w:rsidTr="00FC26E9">
        <w:trPr>
          <w:trHeight w:val="65"/>
          <w:jc w:val="center"/>
        </w:trPr>
        <w:tc>
          <w:tcPr>
            <w:tcW w:w="1091" w:type="dxa"/>
            <w:vMerge/>
            <w:vAlign w:val="center"/>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9278" w:type="dxa"/>
            <w:gridSpan w:val="6"/>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r w:rsidRPr="004754BE">
              <w:rPr>
                <w:rFonts w:ascii="標楷體" w:eastAsia="標楷體" w:hAnsi="標楷體" w:cs="BiauKai"/>
                <w:sz w:val="20"/>
                <w:szCs w:val="20"/>
              </w:rPr>
              <w:t xml:space="preserve">3.學    歷：□博士  □碩士  □大學  □專科  </w:t>
            </w:r>
          </w:p>
        </w:tc>
      </w:tr>
      <w:tr w:rsidR="00561846" w:rsidRPr="004754BE" w:rsidTr="00FC26E9">
        <w:trPr>
          <w:trHeight w:val="65"/>
          <w:jc w:val="center"/>
        </w:trPr>
        <w:tc>
          <w:tcPr>
            <w:tcW w:w="1091" w:type="dxa"/>
            <w:vMerge/>
            <w:vAlign w:val="center"/>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9278" w:type="dxa"/>
            <w:gridSpan w:val="6"/>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r w:rsidRPr="004754BE">
              <w:rPr>
                <w:rFonts w:ascii="標楷體" w:eastAsia="標楷體" w:hAnsi="標楷體" w:cs="BiauKai"/>
                <w:sz w:val="20"/>
                <w:szCs w:val="20"/>
              </w:rPr>
              <w:t>4.工作年資：□ 1-5年以下 □ 6-10年以下 □ 11-</w:t>
            </w:r>
            <w:r w:rsidRPr="004754BE">
              <w:rPr>
                <w:rFonts w:ascii="標楷體" w:eastAsia="標楷體" w:hAnsi="標楷體" w:cs="BiauKai" w:hint="eastAsia"/>
                <w:sz w:val="20"/>
                <w:szCs w:val="20"/>
              </w:rPr>
              <w:t>20</w:t>
            </w:r>
            <w:r w:rsidRPr="004754BE">
              <w:rPr>
                <w:rFonts w:ascii="標楷體" w:eastAsia="標楷體" w:hAnsi="標楷體" w:cs="BiauKai"/>
                <w:sz w:val="20"/>
                <w:szCs w:val="20"/>
              </w:rPr>
              <w:t>年以下 □</w:t>
            </w:r>
            <w:r w:rsidRPr="004754BE">
              <w:rPr>
                <w:rFonts w:ascii="標楷體" w:eastAsia="標楷體" w:hAnsi="標楷體" w:cs="BiauKai" w:hint="eastAsia"/>
                <w:sz w:val="20"/>
                <w:szCs w:val="20"/>
              </w:rPr>
              <w:t>21</w:t>
            </w:r>
            <w:r w:rsidRPr="004754BE">
              <w:rPr>
                <w:rFonts w:ascii="標楷體" w:eastAsia="標楷體" w:hAnsi="標楷體" w:cs="BiauKai"/>
                <w:sz w:val="20"/>
                <w:szCs w:val="20"/>
              </w:rPr>
              <w:t>-</w:t>
            </w:r>
            <w:r w:rsidRPr="004754BE">
              <w:rPr>
                <w:rFonts w:ascii="標楷體" w:eastAsia="標楷體" w:hAnsi="標楷體" w:cs="BiauKai" w:hint="eastAsia"/>
                <w:sz w:val="20"/>
                <w:szCs w:val="20"/>
              </w:rPr>
              <w:t>3</w:t>
            </w:r>
            <w:r w:rsidRPr="004754BE">
              <w:rPr>
                <w:rFonts w:ascii="標楷體" w:eastAsia="標楷體" w:hAnsi="標楷體" w:cs="BiauKai"/>
                <w:sz w:val="20"/>
                <w:szCs w:val="20"/>
              </w:rPr>
              <w:t>0年</w:t>
            </w:r>
            <w:proofErr w:type="gramStart"/>
            <w:r w:rsidRPr="004754BE">
              <w:rPr>
                <w:rFonts w:ascii="標楷體" w:eastAsia="標楷體" w:hAnsi="標楷體" w:cs="BiauKai"/>
                <w:sz w:val="20"/>
                <w:szCs w:val="20"/>
              </w:rPr>
              <w:t>以下□</w:t>
            </w:r>
            <w:proofErr w:type="gramEnd"/>
            <w:r w:rsidRPr="004754BE">
              <w:rPr>
                <w:rFonts w:ascii="標楷體" w:eastAsia="標楷體" w:hAnsi="標楷體" w:cs="BiauKai" w:hint="eastAsia"/>
                <w:sz w:val="20"/>
                <w:szCs w:val="20"/>
              </w:rPr>
              <w:t>30</w:t>
            </w:r>
            <w:r w:rsidRPr="004754BE">
              <w:rPr>
                <w:rFonts w:ascii="標楷體" w:eastAsia="標楷體" w:hAnsi="標楷體" w:cs="BiauKai"/>
                <w:sz w:val="20"/>
                <w:szCs w:val="20"/>
              </w:rPr>
              <w:t xml:space="preserve">年以上　　　　　　</w:t>
            </w:r>
          </w:p>
        </w:tc>
      </w:tr>
      <w:tr w:rsidR="00561846" w:rsidRPr="004754BE" w:rsidTr="00FC26E9">
        <w:trPr>
          <w:trHeight w:val="65"/>
          <w:jc w:val="center"/>
        </w:trPr>
        <w:tc>
          <w:tcPr>
            <w:tcW w:w="1091" w:type="dxa"/>
            <w:vMerge/>
            <w:vAlign w:val="center"/>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9278" w:type="dxa"/>
            <w:gridSpan w:val="6"/>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r w:rsidRPr="004754BE">
              <w:rPr>
                <w:rFonts w:ascii="標楷體" w:eastAsia="標楷體" w:hAnsi="標楷體" w:cs="BiauKai"/>
                <w:sz w:val="20"/>
                <w:szCs w:val="20"/>
              </w:rPr>
              <w:t xml:space="preserve">5.職 </w:t>
            </w:r>
            <w:proofErr w:type="gramStart"/>
            <w:r w:rsidRPr="004754BE">
              <w:rPr>
                <w:rFonts w:ascii="標楷體" w:eastAsia="標楷體" w:hAnsi="標楷體" w:cs="BiauKai"/>
                <w:sz w:val="20"/>
                <w:szCs w:val="20"/>
              </w:rPr>
              <w:t>務</w:t>
            </w:r>
            <w:proofErr w:type="gramEnd"/>
            <w:r w:rsidRPr="004754BE">
              <w:rPr>
                <w:rFonts w:ascii="標楷體" w:eastAsia="標楷體" w:hAnsi="標楷體" w:cs="BiauKai"/>
                <w:sz w:val="20"/>
                <w:szCs w:val="20"/>
              </w:rPr>
              <w:t xml:space="preserve"> 別：□校長  □主任    □組長  □</w:t>
            </w:r>
            <w:r w:rsidRPr="004754BE">
              <w:rPr>
                <w:rFonts w:ascii="標楷體" w:eastAsia="標楷體" w:hAnsi="標楷體" w:cs="BiauKai" w:hint="eastAsia"/>
                <w:sz w:val="20"/>
                <w:szCs w:val="20"/>
              </w:rPr>
              <w:t>級任</w:t>
            </w:r>
            <w:r w:rsidRPr="004754BE">
              <w:rPr>
                <w:rFonts w:ascii="標楷體" w:eastAsia="標楷體" w:hAnsi="標楷體" w:cs="BiauKai"/>
                <w:sz w:val="20"/>
                <w:szCs w:val="20"/>
              </w:rPr>
              <w:t>教師</w:t>
            </w:r>
            <w:r w:rsidRPr="004754BE">
              <w:rPr>
                <w:rFonts w:ascii="標楷體" w:eastAsia="標楷體" w:hAnsi="標楷體" w:cs="BiauKai" w:hint="eastAsia"/>
                <w:sz w:val="20"/>
                <w:szCs w:val="20"/>
              </w:rPr>
              <w:t xml:space="preserve">  □科任教師</w:t>
            </w:r>
            <w:r w:rsidRPr="004754BE">
              <w:rPr>
                <w:rFonts w:ascii="標楷體" w:eastAsia="標楷體" w:hAnsi="標楷體" w:cs="BiauKai"/>
                <w:sz w:val="20"/>
                <w:szCs w:val="20"/>
              </w:rPr>
              <w:t xml:space="preserve">　　　　　　　</w:t>
            </w:r>
          </w:p>
        </w:tc>
      </w:tr>
      <w:tr w:rsidR="00561846" w:rsidRPr="004754BE" w:rsidTr="00FC26E9">
        <w:trPr>
          <w:trHeight w:val="65"/>
          <w:jc w:val="center"/>
        </w:trPr>
        <w:tc>
          <w:tcPr>
            <w:tcW w:w="1091" w:type="dxa"/>
            <w:vMerge/>
            <w:vAlign w:val="center"/>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9278" w:type="dxa"/>
            <w:gridSpan w:val="6"/>
          </w:tcPr>
          <w:p w:rsidR="00561846" w:rsidRPr="004754BE" w:rsidRDefault="00561846" w:rsidP="00FC26E9">
            <w:pPr>
              <w:pBdr>
                <w:top w:val="nil"/>
                <w:left w:val="nil"/>
                <w:bottom w:val="nil"/>
                <w:right w:val="nil"/>
                <w:between w:val="nil"/>
              </w:pBdr>
              <w:spacing w:line="200" w:lineRule="exact"/>
              <w:ind w:left="1141" w:hanging="1165"/>
              <w:rPr>
                <w:rFonts w:ascii="標楷體" w:eastAsia="標楷體" w:hAnsi="標楷體" w:cs="BiauKai"/>
                <w:sz w:val="20"/>
                <w:szCs w:val="20"/>
              </w:rPr>
            </w:pPr>
            <w:r w:rsidRPr="004754BE">
              <w:rPr>
                <w:rFonts w:ascii="標楷體" w:eastAsia="標楷體" w:hAnsi="標楷體" w:cs="BiauKai"/>
                <w:sz w:val="20"/>
                <w:szCs w:val="20"/>
              </w:rPr>
              <w:t>6.參加原因：□課程有助於自身教學品質之精進  □課程有助於目前承辦業務 □未來可能接觸相關業務   □對課程內容有興趣 □</w:t>
            </w:r>
            <w:r w:rsidRPr="004754BE">
              <w:rPr>
                <w:rFonts w:ascii="標楷體" w:eastAsia="標楷體" w:hAnsi="標楷體" w:cs="BiauKai" w:hint="eastAsia"/>
                <w:sz w:val="20"/>
                <w:szCs w:val="20"/>
              </w:rPr>
              <w:t>學校</w:t>
            </w:r>
            <w:r w:rsidRPr="004754BE">
              <w:rPr>
                <w:rFonts w:ascii="標楷體" w:eastAsia="標楷體" w:hAnsi="標楷體" w:cs="BiauKai"/>
                <w:sz w:val="20"/>
                <w:szCs w:val="20"/>
              </w:rPr>
              <w:t>指派</w:t>
            </w:r>
            <w:r w:rsidRPr="004754BE">
              <w:rPr>
                <w:rFonts w:ascii="標楷體" w:eastAsia="標楷體" w:hAnsi="標楷體" w:cs="BiauKai" w:hint="eastAsia"/>
                <w:sz w:val="20"/>
                <w:szCs w:val="20"/>
              </w:rPr>
              <w:t>；</w:t>
            </w:r>
            <w:r w:rsidRPr="004754BE">
              <w:rPr>
                <w:rFonts w:ascii="標楷體" w:eastAsia="標楷體" w:hAnsi="標楷體" w:cs="BiauKai"/>
                <w:sz w:val="20"/>
                <w:szCs w:val="20"/>
              </w:rPr>
              <w:t xml:space="preserve">非承辦與課程內容相關之業務 　　　 </w:t>
            </w:r>
          </w:p>
        </w:tc>
      </w:tr>
      <w:tr w:rsidR="00561846" w:rsidRPr="004754BE" w:rsidTr="00FC26E9">
        <w:trPr>
          <w:trHeight w:val="201"/>
          <w:jc w:val="center"/>
        </w:trPr>
        <w:tc>
          <w:tcPr>
            <w:tcW w:w="1091" w:type="dxa"/>
            <w:vMerge w:val="restart"/>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項目</w:t>
            </w:r>
          </w:p>
        </w:tc>
        <w:tc>
          <w:tcPr>
            <w:tcW w:w="5428" w:type="dxa"/>
            <w:vMerge w:val="restart"/>
            <w:vAlign w:val="center"/>
          </w:tcPr>
          <w:p w:rsidR="00561846" w:rsidRPr="004754BE" w:rsidRDefault="00561846" w:rsidP="00FC26E9">
            <w:pPr>
              <w:pBdr>
                <w:top w:val="nil"/>
                <w:left w:val="nil"/>
                <w:bottom w:val="nil"/>
                <w:right w:val="nil"/>
                <w:between w:val="nil"/>
              </w:pBdr>
              <w:spacing w:line="200" w:lineRule="exact"/>
              <w:jc w:val="center"/>
              <w:rPr>
                <w:rFonts w:ascii="標楷體" w:eastAsia="標楷體" w:hAnsi="標楷體" w:cs="BiauKai"/>
                <w:sz w:val="20"/>
                <w:szCs w:val="20"/>
              </w:rPr>
            </w:pPr>
            <w:r w:rsidRPr="004754BE">
              <w:rPr>
                <w:rFonts w:ascii="標楷體" w:eastAsia="標楷體" w:hAnsi="標楷體" w:cs="BiauKai"/>
                <w:sz w:val="20"/>
                <w:szCs w:val="20"/>
              </w:rPr>
              <w:t>意見調查</w:t>
            </w:r>
          </w:p>
        </w:tc>
        <w:tc>
          <w:tcPr>
            <w:tcW w:w="763" w:type="dxa"/>
          </w:tcPr>
          <w:p w:rsidR="00561846" w:rsidRPr="004754BE" w:rsidRDefault="00561846" w:rsidP="00FC26E9">
            <w:pPr>
              <w:pBdr>
                <w:top w:val="nil"/>
                <w:left w:val="nil"/>
                <w:bottom w:val="nil"/>
                <w:right w:val="nil"/>
                <w:between w:val="nil"/>
              </w:pBdr>
              <w:spacing w:line="200" w:lineRule="exact"/>
              <w:jc w:val="center"/>
              <w:rPr>
                <w:rFonts w:ascii="標楷體" w:eastAsia="標楷體" w:hAnsi="標楷體" w:cs="BiauKai"/>
                <w:sz w:val="16"/>
                <w:szCs w:val="16"/>
              </w:rPr>
            </w:pPr>
            <w:r w:rsidRPr="004754BE">
              <w:rPr>
                <w:rFonts w:ascii="標楷體" w:eastAsia="標楷體" w:hAnsi="標楷體" w:cs="BiauKai"/>
                <w:sz w:val="16"/>
                <w:szCs w:val="16"/>
              </w:rPr>
              <w:t>非常</w:t>
            </w:r>
          </w:p>
          <w:p w:rsidR="00561846" w:rsidRPr="004754BE" w:rsidRDefault="00561846" w:rsidP="00FC26E9">
            <w:pPr>
              <w:pBdr>
                <w:top w:val="nil"/>
                <w:left w:val="nil"/>
                <w:bottom w:val="nil"/>
                <w:right w:val="nil"/>
                <w:between w:val="nil"/>
              </w:pBdr>
              <w:spacing w:line="200" w:lineRule="exact"/>
              <w:jc w:val="center"/>
              <w:rPr>
                <w:rFonts w:ascii="標楷體" w:eastAsia="標楷體" w:hAnsi="標楷體" w:cs="BiauKai"/>
                <w:sz w:val="16"/>
                <w:szCs w:val="16"/>
              </w:rPr>
            </w:pPr>
            <w:r w:rsidRPr="004754BE">
              <w:rPr>
                <w:rFonts w:ascii="標楷體" w:eastAsia="標楷體" w:hAnsi="標楷體" w:cs="BiauKai"/>
                <w:sz w:val="16"/>
                <w:szCs w:val="16"/>
              </w:rPr>
              <w:t>同意</w:t>
            </w:r>
          </w:p>
        </w:tc>
        <w:tc>
          <w:tcPr>
            <w:tcW w:w="762" w:type="dxa"/>
          </w:tcPr>
          <w:p w:rsidR="00561846" w:rsidRPr="004754BE" w:rsidRDefault="00561846" w:rsidP="00FC26E9">
            <w:pPr>
              <w:pBdr>
                <w:top w:val="nil"/>
                <w:left w:val="nil"/>
                <w:bottom w:val="nil"/>
                <w:right w:val="nil"/>
                <w:between w:val="nil"/>
              </w:pBdr>
              <w:spacing w:line="200" w:lineRule="exact"/>
              <w:jc w:val="center"/>
              <w:rPr>
                <w:rFonts w:ascii="標楷體" w:eastAsia="標楷體" w:hAnsi="標楷體" w:cs="BiauKai"/>
                <w:sz w:val="16"/>
                <w:szCs w:val="16"/>
              </w:rPr>
            </w:pPr>
            <w:r w:rsidRPr="004754BE">
              <w:rPr>
                <w:rFonts w:ascii="標楷體" w:eastAsia="標楷體" w:hAnsi="標楷體" w:cs="BiauKai"/>
                <w:sz w:val="16"/>
                <w:szCs w:val="16"/>
              </w:rPr>
              <w:t>同意</w:t>
            </w:r>
          </w:p>
        </w:tc>
        <w:tc>
          <w:tcPr>
            <w:tcW w:w="763" w:type="dxa"/>
          </w:tcPr>
          <w:p w:rsidR="00561846" w:rsidRPr="004754BE" w:rsidRDefault="00561846" w:rsidP="00FC26E9">
            <w:pPr>
              <w:pBdr>
                <w:top w:val="nil"/>
                <w:left w:val="nil"/>
                <w:bottom w:val="nil"/>
                <w:right w:val="nil"/>
                <w:between w:val="nil"/>
              </w:pBdr>
              <w:spacing w:line="200" w:lineRule="exact"/>
              <w:jc w:val="center"/>
              <w:rPr>
                <w:rFonts w:ascii="標楷體" w:eastAsia="標楷體" w:hAnsi="標楷體" w:cs="BiauKai"/>
                <w:sz w:val="16"/>
                <w:szCs w:val="16"/>
              </w:rPr>
            </w:pPr>
            <w:r w:rsidRPr="004754BE">
              <w:rPr>
                <w:rFonts w:ascii="標楷體" w:eastAsia="標楷體" w:hAnsi="標楷體" w:cs="BiauKai"/>
                <w:sz w:val="16"/>
                <w:szCs w:val="16"/>
              </w:rPr>
              <w:t>無意見</w:t>
            </w:r>
          </w:p>
        </w:tc>
        <w:tc>
          <w:tcPr>
            <w:tcW w:w="746" w:type="dxa"/>
          </w:tcPr>
          <w:p w:rsidR="00561846" w:rsidRPr="004754BE" w:rsidRDefault="00561846" w:rsidP="00FC26E9">
            <w:pPr>
              <w:pBdr>
                <w:top w:val="nil"/>
                <w:left w:val="nil"/>
                <w:bottom w:val="nil"/>
                <w:right w:val="nil"/>
                <w:between w:val="nil"/>
              </w:pBdr>
              <w:spacing w:line="200" w:lineRule="exact"/>
              <w:jc w:val="center"/>
              <w:rPr>
                <w:rFonts w:ascii="標楷體" w:eastAsia="標楷體" w:hAnsi="標楷體" w:cs="BiauKai"/>
                <w:sz w:val="16"/>
                <w:szCs w:val="16"/>
              </w:rPr>
            </w:pPr>
            <w:r w:rsidRPr="004754BE">
              <w:rPr>
                <w:rFonts w:ascii="標楷體" w:eastAsia="標楷體" w:hAnsi="標楷體" w:cs="BiauKai"/>
                <w:sz w:val="16"/>
                <w:szCs w:val="16"/>
              </w:rPr>
              <w:t>不同意</w:t>
            </w:r>
          </w:p>
        </w:tc>
        <w:tc>
          <w:tcPr>
            <w:tcW w:w="814" w:type="dxa"/>
          </w:tcPr>
          <w:p w:rsidR="00561846" w:rsidRPr="004754BE" w:rsidRDefault="00561846" w:rsidP="00FC26E9">
            <w:pPr>
              <w:pBdr>
                <w:top w:val="nil"/>
                <w:left w:val="nil"/>
                <w:bottom w:val="nil"/>
                <w:right w:val="nil"/>
                <w:between w:val="nil"/>
              </w:pBdr>
              <w:spacing w:line="200" w:lineRule="exact"/>
              <w:jc w:val="center"/>
              <w:rPr>
                <w:rFonts w:ascii="標楷體" w:eastAsia="標楷體" w:hAnsi="標楷體" w:cs="BiauKai"/>
                <w:sz w:val="16"/>
                <w:szCs w:val="16"/>
              </w:rPr>
            </w:pPr>
            <w:r w:rsidRPr="004754BE">
              <w:rPr>
                <w:rFonts w:ascii="標楷體" w:eastAsia="標楷體" w:hAnsi="標楷體" w:cs="BiauKai"/>
                <w:sz w:val="16"/>
                <w:szCs w:val="16"/>
              </w:rPr>
              <w:t>非常</w:t>
            </w:r>
          </w:p>
          <w:p w:rsidR="00561846" w:rsidRPr="004754BE" w:rsidRDefault="00561846" w:rsidP="00FC26E9">
            <w:pPr>
              <w:pBdr>
                <w:top w:val="nil"/>
                <w:left w:val="nil"/>
                <w:bottom w:val="nil"/>
                <w:right w:val="nil"/>
                <w:between w:val="nil"/>
              </w:pBdr>
              <w:spacing w:line="200" w:lineRule="exact"/>
              <w:jc w:val="center"/>
              <w:rPr>
                <w:rFonts w:ascii="標楷體" w:eastAsia="標楷體" w:hAnsi="標楷體" w:cs="BiauKai"/>
                <w:sz w:val="16"/>
                <w:szCs w:val="16"/>
              </w:rPr>
            </w:pPr>
            <w:r w:rsidRPr="004754BE">
              <w:rPr>
                <w:rFonts w:ascii="標楷體" w:eastAsia="標楷體" w:hAnsi="標楷體" w:cs="BiauKai"/>
                <w:sz w:val="16"/>
                <w:szCs w:val="16"/>
              </w:rPr>
              <w:t>不同意</w:t>
            </w:r>
          </w:p>
        </w:tc>
      </w:tr>
      <w:tr w:rsidR="00561846" w:rsidRPr="004754BE" w:rsidTr="00FC26E9">
        <w:trPr>
          <w:trHeight w:val="117"/>
          <w:jc w:val="center"/>
        </w:trPr>
        <w:tc>
          <w:tcPr>
            <w:tcW w:w="1091" w:type="dxa"/>
            <w:vMerge/>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5428" w:type="dxa"/>
            <w:vMerge/>
            <w:vAlign w:val="center"/>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561846" w:rsidRPr="004754BE" w:rsidRDefault="00561846" w:rsidP="00FC26E9">
            <w:pPr>
              <w:pBdr>
                <w:top w:val="nil"/>
                <w:left w:val="nil"/>
                <w:bottom w:val="nil"/>
                <w:right w:val="nil"/>
                <w:between w:val="nil"/>
              </w:pBdr>
              <w:spacing w:line="200" w:lineRule="exact"/>
              <w:jc w:val="center"/>
              <w:rPr>
                <w:rFonts w:ascii="標楷體" w:eastAsia="標楷體" w:hAnsi="標楷體" w:cs="BiauKai"/>
                <w:sz w:val="20"/>
                <w:szCs w:val="20"/>
              </w:rPr>
            </w:pPr>
            <w:r w:rsidRPr="004754BE">
              <w:rPr>
                <w:rFonts w:ascii="標楷體" w:eastAsia="標楷體" w:hAnsi="標楷體" w:cs="BiauKai"/>
                <w:sz w:val="20"/>
                <w:szCs w:val="20"/>
              </w:rPr>
              <w:t>5</w:t>
            </w:r>
          </w:p>
        </w:tc>
        <w:tc>
          <w:tcPr>
            <w:tcW w:w="762" w:type="dxa"/>
          </w:tcPr>
          <w:p w:rsidR="00561846" w:rsidRPr="004754BE" w:rsidRDefault="00561846" w:rsidP="00FC26E9">
            <w:pPr>
              <w:pBdr>
                <w:top w:val="nil"/>
                <w:left w:val="nil"/>
                <w:bottom w:val="nil"/>
                <w:right w:val="nil"/>
                <w:between w:val="nil"/>
              </w:pBdr>
              <w:spacing w:line="200" w:lineRule="exact"/>
              <w:jc w:val="center"/>
              <w:rPr>
                <w:rFonts w:ascii="標楷體" w:eastAsia="標楷體" w:hAnsi="標楷體" w:cs="BiauKai"/>
                <w:sz w:val="20"/>
                <w:szCs w:val="20"/>
              </w:rPr>
            </w:pPr>
            <w:r w:rsidRPr="004754BE">
              <w:rPr>
                <w:rFonts w:ascii="標楷體" w:eastAsia="標楷體" w:hAnsi="標楷體" w:cs="BiauKai"/>
                <w:sz w:val="20"/>
                <w:szCs w:val="20"/>
              </w:rPr>
              <w:t>4</w:t>
            </w:r>
          </w:p>
        </w:tc>
        <w:tc>
          <w:tcPr>
            <w:tcW w:w="763" w:type="dxa"/>
          </w:tcPr>
          <w:p w:rsidR="00561846" w:rsidRPr="004754BE" w:rsidRDefault="00561846" w:rsidP="00FC26E9">
            <w:pPr>
              <w:pBdr>
                <w:top w:val="nil"/>
                <w:left w:val="nil"/>
                <w:bottom w:val="nil"/>
                <w:right w:val="nil"/>
                <w:between w:val="nil"/>
              </w:pBdr>
              <w:spacing w:line="200" w:lineRule="exact"/>
              <w:jc w:val="center"/>
              <w:rPr>
                <w:rFonts w:ascii="標楷體" w:eastAsia="標楷體" w:hAnsi="標楷體" w:cs="BiauKai"/>
                <w:sz w:val="20"/>
                <w:szCs w:val="20"/>
              </w:rPr>
            </w:pPr>
            <w:r w:rsidRPr="004754BE">
              <w:rPr>
                <w:rFonts w:ascii="標楷體" w:eastAsia="標楷體" w:hAnsi="標楷體" w:cs="BiauKai"/>
                <w:sz w:val="20"/>
                <w:szCs w:val="20"/>
              </w:rPr>
              <w:t>3</w:t>
            </w:r>
          </w:p>
        </w:tc>
        <w:tc>
          <w:tcPr>
            <w:tcW w:w="746" w:type="dxa"/>
          </w:tcPr>
          <w:p w:rsidR="00561846" w:rsidRPr="004754BE" w:rsidRDefault="00561846" w:rsidP="00FC26E9">
            <w:pPr>
              <w:pBdr>
                <w:top w:val="nil"/>
                <w:left w:val="nil"/>
                <w:bottom w:val="nil"/>
                <w:right w:val="nil"/>
                <w:between w:val="nil"/>
              </w:pBdr>
              <w:spacing w:line="200" w:lineRule="exact"/>
              <w:jc w:val="center"/>
              <w:rPr>
                <w:rFonts w:ascii="標楷體" w:eastAsia="標楷體" w:hAnsi="標楷體" w:cs="BiauKai"/>
                <w:sz w:val="20"/>
                <w:szCs w:val="20"/>
              </w:rPr>
            </w:pPr>
            <w:r w:rsidRPr="004754BE">
              <w:rPr>
                <w:rFonts w:ascii="標楷體" w:eastAsia="標楷體" w:hAnsi="標楷體" w:cs="BiauKai"/>
                <w:sz w:val="20"/>
                <w:szCs w:val="20"/>
              </w:rPr>
              <w:t>2</w:t>
            </w:r>
          </w:p>
        </w:tc>
        <w:tc>
          <w:tcPr>
            <w:tcW w:w="814" w:type="dxa"/>
          </w:tcPr>
          <w:p w:rsidR="00561846" w:rsidRPr="004754BE" w:rsidRDefault="00561846" w:rsidP="00FC26E9">
            <w:pPr>
              <w:pBdr>
                <w:top w:val="nil"/>
                <w:left w:val="nil"/>
                <w:bottom w:val="nil"/>
                <w:right w:val="nil"/>
                <w:between w:val="nil"/>
              </w:pBdr>
              <w:spacing w:line="200" w:lineRule="exact"/>
              <w:jc w:val="center"/>
              <w:rPr>
                <w:rFonts w:ascii="標楷體" w:eastAsia="標楷體" w:hAnsi="標楷體" w:cs="BiauKai"/>
                <w:sz w:val="20"/>
                <w:szCs w:val="20"/>
              </w:rPr>
            </w:pPr>
            <w:r w:rsidRPr="004754BE">
              <w:rPr>
                <w:rFonts w:ascii="標楷體" w:eastAsia="標楷體" w:hAnsi="標楷體" w:cs="BiauKai"/>
                <w:sz w:val="20"/>
                <w:szCs w:val="20"/>
              </w:rPr>
              <w:t>1</w:t>
            </w:r>
          </w:p>
        </w:tc>
      </w:tr>
      <w:tr w:rsidR="00561846" w:rsidRPr="004754BE" w:rsidTr="00FC26E9">
        <w:trPr>
          <w:trHeight w:val="131"/>
          <w:jc w:val="center"/>
        </w:trPr>
        <w:tc>
          <w:tcPr>
            <w:tcW w:w="1091" w:type="dxa"/>
            <w:vMerge w:val="restart"/>
            <w:vAlign w:val="center"/>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反應效果</w:t>
            </w:r>
          </w:p>
        </w:tc>
        <w:tc>
          <w:tcPr>
            <w:tcW w:w="5428"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r w:rsidRPr="004754BE">
              <w:rPr>
                <w:rFonts w:ascii="標楷體" w:eastAsia="標楷體" w:hAnsi="標楷體" w:cs="BiauKai"/>
                <w:sz w:val="20"/>
                <w:szCs w:val="20"/>
              </w:rPr>
              <w:t>1.我很滿意此次上課的主題及內容</w:t>
            </w:r>
          </w:p>
        </w:tc>
        <w:tc>
          <w:tcPr>
            <w:tcW w:w="763"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2"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3"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46"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814"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r>
      <w:tr w:rsidR="00561846" w:rsidRPr="004754BE" w:rsidTr="00FC26E9">
        <w:trPr>
          <w:trHeight w:val="65"/>
          <w:jc w:val="center"/>
        </w:trPr>
        <w:tc>
          <w:tcPr>
            <w:tcW w:w="1091" w:type="dxa"/>
            <w:vMerge/>
            <w:vAlign w:val="center"/>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r w:rsidRPr="004754BE">
              <w:rPr>
                <w:rFonts w:ascii="標楷體" w:eastAsia="標楷體" w:hAnsi="標楷體" w:cs="BiauKai"/>
                <w:sz w:val="20"/>
                <w:szCs w:val="20"/>
              </w:rPr>
              <w:t>2.我很滿意此次上課講師的表現</w:t>
            </w:r>
            <w:proofErr w:type="gramStart"/>
            <w:r w:rsidRPr="004754BE">
              <w:rPr>
                <w:rFonts w:ascii="標楷體" w:eastAsia="標楷體" w:hAnsi="標楷體" w:cs="BiauKai"/>
                <w:sz w:val="20"/>
                <w:szCs w:val="20"/>
              </w:rPr>
              <w:t>—</w:t>
            </w:r>
            <w:proofErr w:type="gramEnd"/>
            <w:r w:rsidRPr="004754BE">
              <w:rPr>
                <w:rFonts w:ascii="標楷體" w:eastAsia="標楷體" w:hAnsi="標楷體" w:cs="BiauKai"/>
                <w:sz w:val="20"/>
                <w:szCs w:val="20"/>
              </w:rPr>
              <w:t>整體而言</w:t>
            </w:r>
          </w:p>
        </w:tc>
        <w:tc>
          <w:tcPr>
            <w:tcW w:w="763"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2"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3"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46"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814"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r>
      <w:tr w:rsidR="00561846" w:rsidRPr="004754BE" w:rsidTr="00FC26E9">
        <w:trPr>
          <w:trHeight w:val="65"/>
          <w:jc w:val="center"/>
        </w:trPr>
        <w:tc>
          <w:tcPr>
            <w:tcW w:w="1091" w:type="dxa"/>
            <w:vMerge/>
            <w:vAlign w:val="center"/>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r w:rsidRPr="004754BE">
              <w:rPr>
                <w:rFonts w:ascii="標楷體" w:eastAsia="標楷體" w:hAnsi="標楷體" w:cs="BiauKai"/>
                <w:sz w:val="20"/>
                <w:szCs w:val="20"/>
              </w:rPr>
              <w:t>3.此次課程在時間的安排上很</w:t>
            </w:r>
            <w:proofErr w:type="gramStart"/>
            <w:r w:rsidRPr="004754BE">
              <w:rPr>
                <w:rFonts w:ascii="標楷體" w:eastAsia="標楷體" w:hAnsi="標楷體" w:cs="BiauKai"/>
                <w:sz w:val="20"/>
                <w:szCs w:val="20"/>
              </w:rPr>
              <w:t>洽當</w:t>
            </w:r>
            <w:proofErr w:type="gramEnd"/>
          </w:p>
        </w:tc>
        <w:tc>
          <w:tcPr>
            <w:tcW w:w="763"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2"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3"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46"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814"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r>
      <w:tr w:rsidR="00561846" w:rsidRPr="004754BE" w:rsidTr="00FC26E9">
        <w:trPr>
          <w:trHeight w:val="65"/>
          <w:jc w:val="center"/>
        </w:trPr>
        <w:tc>
          <w:tcPr>
            <w:tcW w:w="1091" w:type="dxa"/>
            <w:vMerge/>
            <w:vAlign w:val="center"/>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r w:rsidRPr="004754BE">
              <w:rPr>
                <w:rFonts w:ascii="標楷體" w:eastAsia="標楷體" w:hAnsi="標楷體" w:cs="BiauKai"/>
                <w:sz w:val="20"/>
                <w:szCs w:val="20"/>
              </w:rPr>
              <w:t>4.我覺得花時間上這次課程是值得的</w:t>
            </w:r>
          </w:p>
        </w:tc>
        <w:tc>
          <w:tcPr>
            <w:tcW w:w="763"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2"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3"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46"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814"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r>
      <w:tr w:rsidR="00561846" w:rsidRPr="004754BE" w:rsidTr="00FC26E9">
        <w:trPr>
          <w:trHeight w:val="131"/>
          <w:jc w:val="center"/>
        </w:trPr>
        <w:tc>
          <w:tcPr>
            <w:tcW w:w="1091" w:type="dxa"/>
            <w:vMerge w:val="restart"/>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r w:rsidRPr="004754BE">
              <w:rPr>
                <w:rFonts w:ascii="標楷體" w:eastAsia="標楷體" w:hAnsi="標楷體" w:cs="BiauKai"/>
                <w:sz w:val="20"/>
                <w:szCs w:val="20"/>
              </w:rPr>
              <w:t>學習</w:t>
            </w:r>
          </w:p>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r w:rsidRPr="004754BE">
              <w:rPr>
                <w:rFonts w:ascii="標楷體" w:eastAsia="標楷體" w:hAnsi="標楷體" w:cs="BiauKai"/>
                <w:sz w:val="20"/>
                <w:szCs w:val="20"/>
              </w:rPr>
              <w:t>效果</w:t>
            </w:r>
          </w:p>
        </w:tc>
        <w:tc>
          <w:tcPr>
            <w:tcW w:w="5428"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r w:rsidRPr="004754BE">
              <w:rPr>
                <w:rFonts w:ascii="標楷體" w:eastAsia="標楷體" w:hAnsi="標楷體" w:cs="BiauKai"/>
                <w:sz w:val="20"/>
                <w:szCs w:val="20"/>
              </w:rPr>
              <w:t>1.此次上課我能吸收課堂中所傳授的知識與技巧</w:t>
            </w:r>
          </w:p>
        </w:tc>
        <w:tc>
          <w:tcPr>
            <w:tcW w:w="763"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2"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3"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46"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814"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p>
        </w:tc>
      </w:tr>
      <w:tr w:rsidR="00561846" w:rsidRPr="004754BE" w:rsidTr="00FC26E9">
        <w:trPr>
          <w:trHeight w:val="65"/>
          <w:jc w:val="center"/>
        </w:trPr>
        <w:tc>
          <w:tcPr>
            <w:tcW w:w="1091" w:type="dxa"/>
            <w:vMerge/>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561846" w:rsidRPr="004754BE" w:rsidRDefault="00561846" w:rsidP="00FC26E9">
            <w:pPr>
              <w:pBdr>
                <w:top w:val="nil"/>
                <w:left w:val="nil"/>
                <w:bottom w:val="nil"/>
                <w:right w:val="nil"/>
                <w:between w:val="nil"/>
              </w:pBdr>
              <w:spacing w:line="200" w:lineRule="exact"/>
              <w:ind w:left="598" w:hanging="598"/>
              <w:rPr>
                <w:rFonts w:ascii="標楷體" w:eastAsia="標楷體" w:hAnsi="標楷體" w:cs="BiauKai"/>
                <w:sz w:val="20"/>
                <w:szCs w:val="20"/>
              </w:rPr>
            </w:pPr>
            <w:r w:rsidRPr="004754BE">
              <w:rPr>
                <w:rFonts w:ascii="標楷體" w:eastAsia="標楷體" w:hAnsi="標楷體" w:cs="BiauKai"/>
                <w:sz w:val="20"/>
                <w:szCs w:val="20"/>
              </w:rPr>
              <w:t>2.我覺得此次課程對未來教學或個人成長有所助益</w:t>
            </w: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r>
      <w:tr w:rsidR="00561846" w:rsidRPr="004754BE" w:rsidTr="00FC26E9">
        <w:trPr>
          <w:trHeight w:val="65"/>
          <w:jc w:val="center"/>
        </w:trPr>
        <w:tc>
          <w:tcPr>
            <w:tcW w:w="1091" w:type="dxa"/>
            <w:vMerge/>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3.整體而言我覺得此次上課的學習效果很好</w:t>
            </w: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r>
      <w:tr w:rsidR="00561846" w:rsidRPr="004754BE" w:rsidTr="00FC26E9">
        <w:trPr>
          <w:trHeight w:val="110"/>
          <w:jc w:val="center"/>
        </w:trPr>
        <w:tc>
          <w:tcPr>
            <w:tcW w:w="1091" w:type="dxa"/>
            <w:vMerge w:val="restart"/>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行為</w:t>
            </w:r>
          </w:p>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效果</w:t>
            </w:r>
          </w:p>
        </w:tc>
        <w:tc>
          <w:tcPr>
            <w:tcW w:w="5428" w:type="dxa"/>
          </w:tcPr>
          <w:p w:rsidR="00561846" w:rsidRPr="004754BE" w:rsidRDefault="00561846" w:rsidP="00FC26E9">
            <w:pPr>
              <w:pBdr>
                <w:top w:val="nil"/>
                <w:left w:val="nil"/>
                <w:bottom w:val="nil"/>
                <w:right w:val="nil"/>
                <w:between w:val="nil"/>
              </w:pBdr>
              <w:spacing w:line="200" w:lineRule="exact"/>
              <w:ind w:left="1" w:hanging="6"/>
              <w:rPr>
                <w:rFonts w:ascii="標楷體" w:eastAsia="標楷體" w:hAnsi="標楷體" w:cs="BiauKai"/>
                <w:sz w:val="20"/>
                <w:szCs w:val="20"/>
              </w:rPr>
            </w:pPr>
            <w:r w:rsidRPr="004754BE">
              <w:rPr>
                <w:rFonts w:ascii="標楷體" w:eastAsia="標楷體" w:hAnsi="標楷體" w:cs="BiauKai"/>
                <w:sz w:val="20"/>
                <w:szCs w:val="20"/>
              </w:rPr>
              <w:t>1.我曾思考如何應用課堂所學於學校教學中</w:t>
            </w: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r>
      <w:tr w:rsidR="00561846" w:rsidRPr="004754BE" w:rsidTr="00FC26E9">
        <w:trPr>
          <w:trHeight w:val="65"/>
          <w:jc w:val="center"/>
        </w:trPr>
        <w:tc>
          <w:tcPr>
            <w:tcW w:w="1091" w:type="dxa"/>
            <w:vMerge/>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2.我會嘗試使用課程所學落實於學校教學中</w:t>
            </w: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r>
      <w:tr w:rsidR="00561846" w:rsidRPr="004754BE" w:rsidTr="00FC26E9">
        <w:trPr>
          <w:trHeight w:val="65"/>
          <w:jc w:val="center"/>
        </w:trPr>
        <w:tc>
          <w:tcPr>
            <w:tcW w:w="1091" w:type="dxa"/>
            <w:vMerge/>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3.我會利用機會將課程所學或實踐結果與學校同仁分享</w:t>
            </w: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r>
      <w:tr w:rsidR="00561846" w:rsidRPr="004754BE" w:rsidTr="00FC26E9">
        <w:trPr>
          <w:trHeight w:val="131"/>
          <w:jc w:val="center"/>
        </w:trPr>
        <w:tc>
          <w:tcPr>
            <w:tcW w:w="1091" w:type="dxa"/>
            <w:vMerge w:val="restart"/>
            <w:vAlign w:val="center"/>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行政服務面</w:t>
            </w:r>
          </w:p>
        </w:tc>
        <w:tc>
          <w:tcPr>
            <w:tcW w:w="5428"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1.我滿意此次研習(活動)現場的行政服務品質</w:t>
            </w: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r>
      <w:tr w:rsidR="00561846" w:rsidRPr="004754BE" w:rsidTr="00FC26E9">
        <w:trPr>
          <w:trHeight w:val="65"/>
          <w:jc w:val="center"/>
        </w:trPr>
        <w:tc>
          <w:tcPr>
            <w:tcW w:w="1091" w:type="dxa"/>
            <w:vMerge/>
            <w:vAlign w:val="center"/>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2.我滿意此次研習(活動)場地的適用與品質</w:t>
            </w: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r>
      <w:tr w:rsidR="00561846" w:rsidRPr="004754BE" w:rsidTr="00FC26E9">
        <w:trPr>
          <w:trHeight w:val="65"/>
          <w:jc w:val="center"/>
        </w:trPr>
        <w:tc>
          <w:tcPr>
            <w:tcW w:w="1091" w:type="dxa"/>
            <w:vMerge/>
            <w:vAlign w:val="center"/>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3.我滿意此次研習(活動)設備的適用與品質</w:t>
            </w: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r>
      <w:tr w:rsidR="00561846" w:rsidRPr="004754BE" w:rsidTr="00FC26E9">
        <w:trPr>
          <w:trHeight w:val="65"/>
          <w:jc w:val="center"/>
        </w:trPr>
        <w:tc>
          <w:tcPr>
            <w:tcW w:w="1091" w:type="dxa"/>
            <w:vMerge/>
            <w:vAlign w:val="center"/>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4.我對此次活動整體上感到滿意</w:t>
            </w: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r>
      <w:tr w:rsidR="00561846" w:rsidRPr="004754BE" w:rsidTr="00FC26E9">
        <w:trPr>
          <w:trHeight w:val="131"/>
          <w:jc w:val="center"/>
        </w:trPr>
        <w:tc>
          <w:tcPr>
            <w:tcW w:w="1091" w:type="dxa"/>
            <w:vMerge w:val="restart"/>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學員回果</w:t>
            </w:r>
            <w:proofErr w:type="gramStart"/>
            <w:r w:rsidRPr="004754BE">
              <w:rPr>
                <w:rFonts w:ascii="標楷體" w:eastAsia="標楷體" w:hAnsi="標楷體" w:cs="BiauKai"/>
                <w:sz w:val="20"/>
                <w:szCs w:val="20"/>
              </w:rPr>
              <w:t>饋</w:t>
            </w:r>
            <w:proofErr w:type="gramEnd"/>
            <w:r w:rsidRPr="004754BE">
              <w:rPr>
                <w:rFonts w:ascii="標楷體" w:eastAsia="標楷體" w:hAnsi="標楷體" w:cs="BiauKai"/>
                <w:sz w:val="20"/>
                <w:szCs w:val="20"/>
              </w:rPr>
              <w:t>意見</w:t>
            </w:r>
          </w:p>
        </w:tc>
        <w:tc>
          <w:tcPr>
            <w:tcW w:w="9278" w:type="dxa"/>
            <w:gridSpan w:val="6"/>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1.未來是否願意繼續參加相關課程?   □ 願意   □ 不願意</w:t>
            </w:r>
          </w:p>
        </w:tc>
      </w:tr>
      <w:tr w:rsidR="00561846" w:rsidRPr="004754BE" w:rsidTr="00FC26E9">
        <w:trPr>
          <w:trHeight w:val="65"/>
          <w:jc w:val="center"/>
        </w:trPr>
        <w:tc>
          <w:tcPr>
            <w:tcW w:w="1091" w:type="dxa"/>
            <w:vMerge/>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9278" w:type="dxa"/>
            <w:gridSpan w:val="6"/>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2.在我的工作領域中，目前亟需增能的課程為：</w:t>
            </w:r>
          </w:p>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 行政工作(主題或內容：)</w:t>
            </w:r>
          </w:p>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 xml:space="preserve">□ 課程教學領導 (主題或內容：) </w:t>
            </w:r>
          </w:p>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 教學專業 (主題或內容：)</w:t>
            </w:r>
          </w:p>
        </w:tc>
      </w:tr>
      <w:tr w:rsidR="00561846" w:rsidRPr="004754BE" w:rsidTr="00FC26E9">
        <w:trPr>
          <w:trHeight w:val="473"/>
          <w:jc w:val="center"/>
        </w:trPr>
        <w:tc>
          <w:tcPr>
            <w:tcW w:w="1091" w:type="dxa"/>
            <w:vMerge/>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9278" w:type="dxa"/>
            <w:gridSpan w:val="6"/>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3.我認為參加此次研習最大的收穫？</w:t>
            </w:r>
          </w:p>
        </w:tc>
      </w:tr>
      <w:tr w:rsidR="00561846" w:rsidRPr="004754BE" w:rsidTr="00FC26E9">
        <w:trPr>
          <w:trHeight w:val="608"/>
          <w:jc w:val="center"/>
        </w:trPr>
        <w:tc>
          <w:tcPr>
            <w:tcW w:w="1091" w:type="dxa"/>
            <w:vMerge/>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p>
        </w:tc>
        <w:tc>
          <w:tcPr>
            <w:tcW w:w="9278" w:type="dxa"/>
            <w:gridSpan w:val="6"/>
          </w:tcPr>
          <w:p w:rsidR="00561846" w:rsidRPr="004754BE" w:rsidRDefault="00561846" w:rsidP="00FC26E9">
            <w:pPr>
              <w:pBdr>
                <w:top w:val="nil"/>
                <w:left w:val="nil"/>
                <w:bottom w:val="nil"/>
                <w:right w:val="nil"/>
                <w:between w:val="nil"/>
              </w:pBdr>
              <w:spacing w:line="200" w:lineRule="exact"/>
              <w:rPr>
                <w:rFonts w:ascii="標楷體" w:eastAsia="標楷體" w:hAnsi="標楷體" w:cs="BiauKai"/>
                <w:sz w:val="20"/>
                <w:szCs w:val="20"/>
              </w:rPr>
            </w:pPr>
            <w:r w:rsidRPr="004754BE">
              <w:rPr>
                <w:rFonts w:ascii="標楷體" w:eastAsia="標楷體" w:hAnsi="標楷體" w:cs="BiauKai"/>
                <w:sz w:val="20"/>
                <w:szCs w:val="20"/>
              </w:rPr>
              <w:t>4.建議事項(請具體陳述，</w:t>
            </w:r>
            <w:proofErr w:type="gramStart"/>
            <w:r w:rsidRPr="004754BE">
              <w:rPr>
                <w:rFonts w:ascii="標楷體" w:eastAsia="標楷體" w:hAnsi="標楷體" w:cs="BiauKai"/>
                <w:sz w:val="20"/>
                <w:szCs w:val="20"/>
              </w:rPr>
              <w:t>俾</w:t>
            </w:r>
            <w:proofErr w:type="gramEnd"/>
            <w:r w:rsidRPr="004754BE">
              <w:rPr>
                <w:rFonts w:ascii="標楷體" w:eastAsia="標楷體" w:hAnsi="標楷體" w:cs="BiauKai"/>
                <w:sz w:val="20"/>
                <w:szCs w:val="20"/>
              </w:rPr>
              <w:t>利改善)</w:t>
            </w:r>
          </w:p>
        </w:tc>
      </w:tr>
    </w:tbl>
    <w:p w:rsidR="00561846" w:rsidRDefault="00561846" w:rsidP="00561846">
      <w:pPr>
        <w:pBdr>
          <w:top w:val="nil"/>
          <w:left w:val="nil"/>
          <w:bottom w:val="nil"/>
          <w:right w:val="nil"/>
          <w:between w:val="nil"/>
        </w:pBdr>
        <w:rPr>
          <w:rFonts w:ascii="標楷體" w:eastAsia="標楷體" w:hAnsi="標楷體" w:cs="Times New Roman"/>
          <w:b/>
          <w:color w:val="000000"/>
          <w:sz w:val="32"/>
          <w:szCs w:val="32"/>
          <w:u w:val="single"/>
        </w:rPr>
      </w:pPr>
      <w:r w:rsidRPr="004754BE">
        <w:rPr>
          <w:rFonts w:ascii="標楷體" w:eastAsia="標楷體" w:hAnsi="標楷體" w:cs="BiauKai"/>
        </w:rPr>
        <w:t>PS：※由衷感謝您的回饋！您的回饋是我們進步的動力</w:t>
      </w:r>
      <w:r>
        <w:rPr>
          <w:rFonts w:ascii="標楷體" w:eastAsia="標楷體" w:hAnsi="標楷體" w:cs="BiauKai" w:hint="eastAsia"/>
        </w:rPr>
        <w:t>。</w:t>
      </w:r>
    </w:p>
    <w:p w:rsidR="00561846" w:rsidRDefault="00561846" w:rsidP="00561846">
      <w:pPr>
        <w:snapToGrid w:val="0"/>
        <w:spacing w:line="400" w:lineRule="exact"/>
        <w:jc w:val="center"/>
        <w:rPr>
          <w:rFonts w:ascii="標楷體" w:eastAsia="標楷體" w:hAnsi="標楷體" w:cs="Times New Roman"/>
          <w:b/>
          <w:color w:val="000000"/>
          <w:sz w:val="32"/>
          <w:szCs w:val="32"/>
          <w:u w:val="single"/>
        </w:rPr>
      </w:pPr>
    </w:p>
    <w:p w:rsidR="00561846" w:rsidRPr="00561846" w:rsidRDefault="00561846" w:rsidP="00E31481">
      <w:pPr>
        <w:rPr>
          <w:rFonts w:hint="eastAsia"/>
        </w:rPr>
      </w:pPr>
    </w:p>
    <w:sectPr w:rsidR="00561846" w:rsidRPr="00561846" w:rsidSect="00265456">
      <w:pgSz w:w="11906" w:h="16838"/>
      <w:pgMar w:top="1134" w:right="851"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iauKai">
    <w:altName w:val="Arial Unicode MS"/>
    <w:charset w:val="88"/>
    <w:family w:val="auto"/>
    <w:pitch w:val="variable"/>
    <w:sig w:usb0="00000000"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0280"/>
    <w:multiLevelType w:val="hybridMultilevel"/>
    <w:tmpl w:val="4BC06F7E"/>
    <w:lvl w:ilvl="0" w:tplc="2E72346A">
      <w:start w:val="1"/>
      <w:numFmt w:val="taiwaneseCountingThousand"/>
      <w:lvlText w:val="(%1)"/>
      <w:lvlJc w:val="left"/>
      <w:pPr>
        <w:ind w:left="960" w:hanging="480"/>
      </w:pPr>
      <w:rPr>
        <w:rFonts w:ascii="標楷體" w:eastAsia="標楷體" w:hAnsi="標楷體"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F37069"/>
    <w:multiLevelType w:val="hybridMultilevel"/>
    <w:tmpl w:val="7F348E9A"/>
    <w:lvl w:ilvl="0" w:tplc="2E72346A">
      <w:start w:val="1"/>
      <w:numFmt w:val="taiwaneseCountingThousand"/>
      <w:lvlText w:val="(%1)"/>
      <w:lvlJc w:val="left"/>
      <w:pPr>
        <w:ind w:left="960" w:hanging="480"/>
      </w:pPr>
      <w:rPr>
        <w:rFonts w:ascii="標楷體" w:eastAsia="標楷體" w:hAnsi="標楷體"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2A50BF"/>
    <w:multiLevelType w:val="hybridMultilevel"/>
    <w:tmpl w:val="7F348E9A"/>
    <w:lvl w:ilvl="0" w:tplc="2E72346A">
      <w:start w:val="1"/>
      <w:numFmt w:val="taiwaneseCountingThousand"/>
      <w:lvlText w:val="(%1)"/>
      <w:lvlJc w:val="left"/>
      <w:pPr>
        <w:ind w:left="960" w:hanging="480"/>
      </w:pPr>
      <w:rPr>
        <w:rFonts w:ascii="標楷體" w:eastAsia="標楷體" w:hAnsi="標楷體"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865226A"/>
    <w:multiLevelType w:val="hybridMultilevel"/>
    <w:tmpl w:val="EAE63504"/>
    <w:lvl w:ilvl="0" w:tplc="2E72346A">
      <w:start w:val="1"/>
      <w:numFmt w:val="taiwaneseCountingThousand"/>
      <w:lvlText w:val="(%1)"/>
      <w:lvlJc w:val="left"/>
      <w:pPr>
        <w:ind w:left="480" w:hanging="480"/>
      </w:pPr>
      <w:rPr>
        <w:rFonts w:ascii="標楷體" w:eastAsia="標楷體" w:hAnsi="標楷體" w:hint="default"/>
      </w:rPr>
    </w:lvl>
    <w:lvl w:ilvl="1" w:tplc="2E72346A">
      <w:start w:val="1"/>
      <w:numFmt w:val="taiwaneseCountingThousand"/>
      <w:lvlText w:val="(%2)"/>
      <w:lvlJc w:val="left"/>
      <w:pPr>
        <w:ind w:left="763" w:hanging="480"/>
      </w:pPr>
      <w:rPr>
        <w:rFonts w:ascii="標楷體" w:eastAsia="標楷體" w:hAnsi="標楷體"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B04685"/>
    <w:multiLevelType w:val="hybridMultilevel"/>
    <w:tmpl w:val="4F12B60A"/>
    <w:lvl w:ilvl="0" w:tplc="2E72346A">
      <w:start w:val="1"/>
      <w:numFmt w:val="taiwaneseCountingThousand"/>
      <w:lvlText w:val="(%1)"/>
      <w:lvlJc w:val="left"/>
      <w:pPr>
        <w:ind w:left="763" w:hanging="480"/>
      </w:pPr>
      <w:rPr>
        <w:rFonts w:ascii="標楷體" w:eastAsia="標楷體" w:hAnsi="標楷體" w:hint="default"/>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29F432F4"/>
    <w:multiLevelType w:val="hybridMultilevel"/>
    <w:tmpl w:val="064E569C"/>
    <w:lvl w:ilvl="0" w:tplc="2E72346A">
      <w:start w:val="1"/>
      <w:numFmt w:val="taiwaneseCountingThousand"/>
      <w:lvlText w:val="(%1)"/>
      <w:lvlJc w:val="left"/>
      <w:pPr>
        <w:ind w:left="763" w:hanging="480"/>
      </w:pPr>
      <w:rPr>
        <w:rFonts w:ascii="標楷體" w:eastAsia="標楷體" w:hAnsi="標楷體"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2B1624F8"/>
    <w:multiLevelType w:val="hybridMultilevel"/>
    <w:tmpl w:val="D138C8DC"/>
    <w:lvl w:ilvl="0" w:tplc="2E72346A">
      <w:start w:val="1"/>
      <w:numFmt w:val="taiwaneseCountingThousand"/>
      <w:lvlText w:val="(%1)"/>
      <w:lvlJc w:val="left"/>
      <w:pPr>
        <w:ind w:left="763" w:hanging="480"/>
      </w:pPr>
      <w:rPr>
        <w:rFonts w:ascii="標楷體" w:eastAsia="標楷體" w:hAnsi="標楷體" w:hint="default"/>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2B3964C2"/>
    <w:multiLevelType w:val="hybridMultilevel"/>
    <w:tmpl w:val="7250EA5C"/>
    <w:lvl w:ilvl="0" w:tplc="2E72346A">
      <w:start w:val="1"/>
      <w:numFmt w:val="taiwaneseCountingThousand"/>
      <w:lvlText w:val="(%1)"/>
      <w:lvlJc w:val="left"/>
      <w:pPr>
        <w:ind w:left="726" w:hanging="480"/>
      </w:pPr>
      <w:rPr>
        <w:rFonts w:ascii="標楷體" w:eastAsia="標楷體" w:hAnsi="標楷體" w:hint="default"/>
      </w:rPr>
    </w:lvl>
    <w:lvl w:ilvl="1" w:tplc="04090019">
      <w:start w:val="1"/>
      <w:numFmt w:val="ideographTraditional"/>
      <w:lvlText w:val="%2、"/>
      <w:lvlJc w:val="left"/>
      <w:pPr>
        <w:ind w:left="1206" w:hanging="480"/>
      </w:pPr>
    </w:lvl>
    <w:lvl w:ilvl="2" w:tplc="0409001B" w:tentative="1">
      <w:start w:val="1"/>
      <w:numFmt w:val="lowerRoman"/>
      <w:lvlText w:val="%3."/>
      <w:lvlJc w:val="right"/>
      <w:pPr>
        <w:ind w:left="1686" w:hanging="480"/>
      </w:pPr>
    </w:lvl>
    <w:lvl w:ilvl="3" w:tplc="0409000F" w:tentative="1">
      <w:start w:val="1"/>
      <w:numFmt w:val="decimal"/>
      <w:lvlText w:val="%4."/>
      <w:lvlJc w:val="left"/>
      <w:pPr>
        <w:ind w:left="2166" w:hanging="480"/>
      </w:pPr>
    </w:lvl>
    <w:lvl w:ilvl="4" w:tplc="04090019" w:tentative="1">
      <w:start w:val="1"/>
      <w:numFmt w:val="ideographTraditional"/>
      <w:lvlText w:val="%5、"/>
      <w:lvlJc w:val="left"/>
      <w:pPr>
        <w:ind w:left="2646" w:hanging="480"/>
      </w:pPr>
    </w:lvl>
    <w:lvl w:ilvl="5" w:tplc="0409001B" w:tentative="1">
      <w:start w:val="1"/>
      <w:numFmt w:val="lowerRoman"/>
      <w:lvlText w:val="%6."/>
      <w:lvlJc w:val="right"/>
      <w:pPr>
        <w:ind w:left="3126" w:hanging="480"/>
      </w:pPr>
    </w:lvl>
    <w:lvl w:ilvl="6" w:tplc="0409000F" w:tentative="1">
      <w:start w:val="1"/>
      <w:numFmt w:val="decimal"/>
      <w:lvlText w:val="%7."/>
      <w:lvlJc w:val="left"/>
      <w:pPr>
        <w:ind w:left="3606" w:hanging="480"/>
      </w:pPr>
    </w:lvl>
    <w:lvl w:ilvl="7" w:tplc="04090019" w:tentative="1">
      <w:start w:val="1"/>
      <w:numFmt w:val="ideographTraditional"/>
      <w:lvlText w:val="%8、"/>
      <w:lvlJc w:val="left"/>
      <w:pPr>
        <w:ind w:left="4086" w:hanging="480"/>
      </w:pPr>
    </w:lvl>
    <w:lvl w:ilvl="8" w:tplc="0409001B" w:tentative="1">
      <w:start w:val="1"/>
      <w:numFmt w:val="lowerRoman"/>
      <w:lvlText w:val="%9."/>
      <w:lvlJc w:val="right"/>
      <w:pPr>
        <w:ind w:left="4566" w:hanging="480"/>
      </w:pPr>
    </w:lvl>
  </w:abstractNum>
  <w:abstractNum w:abstractNumId="8" w15:restartNumberingAfterBreak="0">
    <w:nsid w:val="2D20714E"/>
    <w:multiLevelType w:val="hybridMultilevel"/>
    <w:tmpl w:val="3A16EEBE"/>
    <w:lvl w:ilvl="0" w:tplc="2E72346A">
      <w:start w:val="1"/>
      <w:numFmt w:val="taiwaneseCountingThousand"/>
      <w:lvlText w:val="(%1)"/>
      <w:lvlJc w:val="left"/>
      <w:pPr>
        <w:ind w:left="720" w:hanging="480"/>
      </w:pPr>
      <w:rPr>
        <w:rFonts w:ascii="標楷體" w:eastAsia="標楷體" w:hAnsi="標楷體" w:hint="default"/>
      </w:rPr>
    </w:lvl>
    <w:lvl w:ilvl="1" w:tplc="9F8C54A4">
      <w:start w:val="1"/>
      <w:numFmt w:val="decimal"/>
      <w:lvlText w:val="%2."/>
      <w:lvlJc w:val="left"/>
      <w:pPr>
        <w:ind w:left="960" w:hanging="2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7DA5B96"/>
    <w:multiLevelType w:val="hybridMultilevel"/>
    <w:tmpl w:val="C9D0B9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9700630"/>
    <w:multiLevelType w:val="hybridMultilevel"/>
    <w:tmpl w:val="4F12B60A"/>
    <w:lvl w:ilvl="0" w:tplc="2E72346A">
      <w:start w:val="1"/>
      <w:numFmt w:val="taiwaneseCountingThousand"/>
      <w:lvlText w:val="(%1)"/>
      <w:lvlJc w:val="left"/>
      <w:pPr>
        <w:ind w:left="763" w:hanging="480"/>
      </w:pPr>
      <w:rPr>
        <w:rFonts w:ascii="標楷體" w:eastAsia="標楷體" w:hAnsi="標楷體" w:hint="default"/>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5E0241A4"/>
    <w:multiLevelType w:val="hybridMultilevel"/>
    <w:tmpl w:val="CBB4595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B347DAE"/>
    <w:multiLevelType w:val="hybridMultilevel"/>
    <w:tmpl w:val="94B67866"/>
    <w:lvl w:ilvl="0" w:tplc="2E72346A">
      <w:start w:val="1"/>
      <w:numFmt w:val="taiwaneseCountingThousand"/>
      <w:lvlText w:val="(%1)"/>
      <w:lvlJc w:val="left"/>
      <w:pPr>
        <w:ind w:left="763" w:hanging="480"/>
      </w:pPr>
      <w:rPr>
        <w:rFonts w:ascii="標楷體" w:eastAsia="標楷體" w:hAnsi="標楷體" w:hint="default"/>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75D00B02"/>
    <w:multiLevelType w:val="hybridMultilevel"/>
    <w:tmpl w:val="12386C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DAD3688"/>
    <w:multiLevelType w:val="hybridMultilevel"/>
    <w:tmpl w:val="88C8DA9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4"/>
  </w:num>
  <w:num w:numId="3">
    <w:abstractNumId w:val="0"/>
  </w:num>
  <w:num w:numId="4">
    <w:abstractNumId w:val="7"/>
  </w:num>
  <w:num w:numId="5">
    <w:abstractNumId w:val="12"/>
  </w:num>
  <w:num w:numId="6">
    <w:abstractNumId w:val="5"/>
  </w:num>
  <w:num w:numId="7">
    <w:abstractNumId w:val="8"/>
  </w:num>
  <w:num w:numId="8">
    <w:abstractNumId w:val="10"/>
  </w:num>
  <w:num w:numId="9">
    <w:abstractNumId w:val="13"/>
  </w:num>
  <w:num w:numId="10">
    <w:abstractNumId w:val="6"/>
  </w:num>
  <w:num w:numId="11">
    <w:abstractNumId w:val="1"/>
  </w:num>
  <w:num w:numId="12">
    <w:abstractNumId w:val="2"/>
  </w:num>
  <w:num w:numId="13">
    <w:abstractNumId w:val="1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56"/>
    <w:rsid w:val="0007478E"/>
    <w:rsid w:val="000F3D5A"/>
    <w:rsid w:val="00120D4D"/>
    <w:rsid w:val="00265456"/>
    <w:rsid w:val="004D43CE"/>
    <w:rsid w:val="00561846"/>
    <w:rsid w:val="005D0082"/>
    <w:rsid w:val="0077735F"/>
    <w:rsid w:val="00813BA9"/>
    <w:rsid w:val="00870851"/>
    <w:rsid w:val="00B72DAD"/>
    <w:rsid w:val="00E314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F4473-4352-4E95-96F2-4338E430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4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65456"/>
    <w:pPr>
      <w:ind w:leftChars="200" w:left="480"/>
    </w:pPr>
  </w:style>
  <w:style w:type="character" w:customStyle="1" w:styleId="a4">
    <w:name w:val="清單段落 字元"/>
    <w:link w:val="a3"/>
    <w:uiPriority w:val="99"/>
    <w:locked/>
    <w:rsid w:val="00265456"/>
  </w:style>
  <w:style w:type="table" w:customStyle="1" w:styleId="4">
    <w:name w:val="4"/>
    <w:basedOn w:val="a1"/>
    <w:rsid w:val="00120D4D"/>
    <w:pPr>
      <w:widowControl w:val="0"/>
    </w:pPr>
    <w:rPr>
      <w:rFonts w:ascii="Times New Roman" w:hAnsi="Times New Roman" w:cs="Times New Roman"/>
      <w:kern w:val="0"/>
      <w:szCs w:val="24"/>
    </w:rPr>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39995-5706-4294-96F8-7A781F2A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吳嘉玲</cp:lastModifiedBy>
  <cp:revision>3</cp:revision>
  <dcterms:created xsi:type="dcterms:W3CDTF">2020-07-14T07:15:00Z</dcterms:created>
  <dcterms:modified xsi:type="dcterms:W3CDTF">2020-07-14T07:27:00Z</dcterms:modified>
</cp:coreProperties>
</file>